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861B"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 xml:space="preserve">Утвержден протоколом заседания </w:t>
      </w:r>
    </w:p>
    <w:p w14:paraId="42A0A9D4"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Общественной палаты г. Нижний Новгород</w:t>
      </w:r>
    </w:p>
    <w:p w14:paraId="289FF2B3" w14:textId="77777777" w:rsidR="00001AB2" w:rsidRPr="00A23C10" w:rsidRDefault="00001AB2" w:rsidP="00001AB2">
      <w:pPr>
        <w:widowControl w:val="0"/>
        <w:autoSpaceDE w:val="0"/>
        <w:autoSpaceDN w:val="0"/>
        <w:adjustRightInd w:val="0"/>
        <w:jc w:val="right"/>
        <w:rPr>
          <w:rFonts w:ascii="Helvetica" w:hAnsi="Helvetica" w:cs="Times New Roman"/>
          <w:sz w:val="20"/>
          <w:szCs w:val="20"/>
        </w:rPr>
      </w:pPr>
      <w:r w:rsidRPr="00A23C10">
        <w:rPr>
          <w:rFonts w:ascii="Helvetica" w:eastAsia="Helvetica" w:hAnsi="Helvetica" w:cs="Helvetica"/>
          <w:sz w:val="20"/>
          <w:szCs w:val="20"/>
        </w:rPr>
        <w:t xml:space="preserve">От 2017 года </w:t>
      </w:r>
    </w:p>
    <w:p w14:paraId="272BBB27" w14:textId="77777777" w:rsidR="00001AB2" w:rsidRDefault="00001AB2" w:rsidP="00001AB2">
      <w:pPr>
        <w:spacing w:before="100" w:after="100"/>
        <w:outlineLvl w:val="1"/>
        <w:rPr>
          <w:rFonts w:ascii="Helvetica" w:hAnsi="Helvetica"/>
          <w:b/>
          <w:bCs/>
          <w:color w:val="303933"/>
          <w:sz w:val="22"/>
          <w:szCs w:val="22"/>
          <w:u w:color="303933"/>
        </w:rPr>
      </w:pPr>
    </w:p>
    <w:p w14:paraId="300CE1FF" w14:textId="77777777" w:rsidR="00001AB2" w:rsidRDefault="00001AB2">
      <w:pPr>
        <w:spacing w:before="100" w:after="100"/>
        <w:jc w:val="center"/>
        <w:outlineLvl w:val="1"/>
        <w:rPr>
          <w:rFonts w:ascii="Helvetica" w:hAnsi="Helvetica"/>
          <w:b/>
          <w:bCs/>
          <w:color w:val="303933"/>
          <w:u w:color="303933"/>
        </w:rPr>
      </w:pPr>
      <w:r w:rsidRPr="00001AB2">
        <w:rPr>
          <w:rFonts w:ascii="Helvetica" w:hAnsi="Helvetica"/>
          <w:b/>
          <w:bCs/>
          <w:color w:val="303933"/>
          <w:u w:color="303933"/>
        </w:rPr>
        <w:t xml:space="preserve">КОДЕКС </w:t>
      </w:r>
      <w:r>
        <w:rPr>
          <w:rFonts w:ascii="Helvetica" w:hAnsi="Helvetica"/>
          <w:b/>
          <w:bCs/>
          <w:color w:val="303933"/>
          <w:u w:color="303933"/>
        </w:rPr>
        <w:t>ЭТИКИ</w:t>
      </w:r>
    </w:p>
    <w:p w14:paraId="7520EE7C" w14:textId="7946C920" w:rsidR="00CF18D4" w:rsidRPr="00001AB2" w:rsidRDefault="00504641">
      <w:pPr>
        <w:spacing w:before="100" w:after="100"/>
        <w:jc w:val="center"/>
        <w:outlineLvl w:val="1"/>
        <w:rPr>
          <w:rFonts w:ascii="Helvetica" w:hAnsi="Helvetica"/>
          <w:b/>
          <w:bCs/>
          <w:color w:val="303933"/>
          <w:u w:color="303933"/>
        </w:rPr>
      </w:pPr>
      <w:r w:rsidRPr="00001AB2">
        <w:rPr>
          <w:rFonts w:ascii="Helvetica" w:hAnsi="Helvetica"/>
          <w:b/>
          <w:bCs/>
          <w:color w:val="303933"/>
          <w:u w:color="303933"/>
        </w:rPr>
        <w:t>члена Общественной палаты города Нижнего Новгорода.</w:t>
      </w:r>
    </w:p>
    <w:p w14:paraId="5E8E9E60" w14:textId="77777777" w:rsidR="00001AB2" w:rsidRDefault="00001AB2">
      <w:pPr>
        <w:pStyle w:val="a5"/>
        <w:jc w:val="both"/>
        <w:rPr>
          <w:rFonts w:ascii="Helvetica" w:hAnsi="Helvetica"/>
          <w:sz w:val="22"/>
          <w:szCs w:val="22"/>
        </w:rPr>
      </w:pPr>
    </w:p>
    <w:p w14:paraId="0B6A0615" w14:textId="77777777" w:rsidR="00CF18D4" w:rsidRPr="00001AB2" w:rsidRDefault="00504641">
      <w:pPr>
        <w:pStyle w:val="a5"/>
        <w:jc w:val="both"/>
        <w:rPr>
          <w:rFonts w:ascii="Helvetica" w:hAnsi="Helvetica"/>
          <w:sz w:val="22"/>
          <w:szCs w:val="22"/>
        </w:rPr>
      </w:pPr>
      <w:r w:rsidRPr="00001AB2">
        <w:rPr>
          <w:rFonts w:ascii="Helvetica" w:hAnsi="Helvetica"/>
          <w:sz w:val="22"/>
          <w:szCs w:val="22"/>
        </w:rPr>
        <w:t>Член Общественной палаты города Нижнего Новгорода, выполняя требования Положения об Общественной палате города Нижнего Новгорода, регламента Общественной палаты города Нижнего Новгорода и, сознавая нравственную ответственность перед населением Нижнего Новгорода, перед общественными объединениями и иными некоммерческими организациями за выполнение каждым членом Общественной палаты Нижнего Новгорода задач по обеспечению взаимодействия жителей Нижнего Новгорода с органами государственной власти, органами местного самоуправления, в целях учета интересов жителей города, защиты их прав и свобод, прав общественных объединений и иных институтов гражданского общества при формировании и реализации государственной политики, а также в целях осуществления общественного контроля за деятельностью органов местного самоуправления Нижнего Новгорода принимает настоящий Кодекс этики члена Общественной палаты Нижнего Новгорода.</w:t>
      </w:r>
    </w:p>
    <w:p w14:paraId="7D781C61" w14:textId="77777777" w:rsidR="00CF18D4" w:rsidRPr="00001AB2" w:rsidRDefault="00CF18D4">
      <w:pPr>
        <w:pStyle w:val="a5"/>
        <w:jc w:val="both"/>
        <w:rPr>
          <w:rFonts w:ascii="Helvetica" w:hAnsi="Helvetica"/>
          <w:b/>
          <w:bCs/>
          <w:sz w:val="22"/>
          <w:szCs w:val="22"/>
        </w:rPr>
      </w:pPr>
    </w:p>
    <w:p w14:paraId="03E5C3C2"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1.</w:t>
      </w:r>
    </w:p>
    <w:p w14:paraId="2093892C" w14:textId="77777777" w:rsidR="00CF18D4" w:rsidRPr="00001AB2" w:rsidRDefault="00CF18D4">
      <w:pPr>
        <w:pStyle w:val="a5"/>
        <w:jc w:val="both"/>
        <w:rPr>
          <w:rFonts w:ascii="Helvetica" w:hAnsi="Helvetica"/>
          <w:sz w:val="22"/>
          <w:szCs w:val="22"/>
        </w:rPr>
      </w:pPr>
    </w:p>
    <w:p w14:paraId="57023074" w14:textId="6234F1C5" w:rsidR="00CF18D4" w:rsidRPr="00001AB2" w:rsidRDefault="00504641" w:rsidP="00001AB2">
      <w:pPr>
        <w:pStyle w:val="a5"/>
        <w:jc w:val="both"/>
        <w:rPr>
          <w:rFonts w:ascii="Helvetica" w:hAnsi="Helvetica"/>
          <w:sz w:val="22"/>
          <w:szCs w:val="22"/>
        </w:rPr>
      </w:pPr>
      <w:r w:rsidRPr="00001AB2">
        <w:rPr>
          <w:rFonts w:ascii="Helvetica" w:hAnsi="Helvetica"/>
          <w:sz w:val="22"/>
          <w:szCs w:val="22"/>
        </w:rPr>
        <w:t>Правила поведения члена Общественной палаты Нижнего Новгорода при осуществлении им своих полномочий основаны на морально-нравственных нормах, уважении к обществу</w:t>
      </w:r>
      <w:r w:rsidR="00BB3396">
        <w:rPr>
          <w:rFonts w:ascii="Helvetica" w:hAnsi="Helvetica"/>
          <w:sz w:val="22"/>
          <w:szCs w:val="22"/>
        </w:rPr>
        <w:t xml:space="preserve">, </w:t>
      </w:r>
      <w:r w:rsidR="00BB3396" w:rsidRPr="00BB3396">
        <w:rPr>
          <w:rFonts w:ascii="Helvetica" w:hAnsi="Helvetica"/>
          <w:sz w:val="22"/>
          <w:szCs w:val="22"/>
          <w:highlight w:val="yellow"/>
        </w:rPr>
        <w:t xml:space="preserve">каждому </w:t>
      </w:r>
      <w:proofErr w:type="gramStart"/>
      <w:r w:rsidR="00BB3396" w:rsidRPr="00BB3396">
        <w:rPr>
          <w:rFonts w:ascii="Helvetica" w:hAnsi="Helvetica"/>
          <w:sz w:val="22"/>
          <w:szCs w:val="22"/>
          <w:highlight w:val="yellow"/>
        </w:rPr>
        <w:t>человеку,</w:t>
      </w:r>
      <w:r w:rsidR="00BB3396">
        <w:rPr>
          <w:rFonts w:ascii="Helvetica" w:hAnsi="Helvetica"/>
          <w:sz w:val="22"/>
          <w:szCs w:val="22"/>
        </w:rPr>
        <w:t xml:space="preserve"> </w:t>
      </w:r>
      <w:r w:rsidRPr="00001AB2">
        <w:rPr>
          <w:rFonts w:ascii="Helvetica" w:hAnsi="Helvetica"/>
          <w:sz w:val="22"/>
          <w:szCs w:val="22"/>
        </w:rPr>
        <w:t xml:space="preserve"> закону</w:t>
      </w:r>
      <w:proofErr w:type="gramEnd"/>
      <w:r w:rsidRPr="00001AB2">
        <w:rPr>
          <w:rFonts w:ascii="Helvetica" w:hAnsi="Helvetica"/>
          <w:sz w:val="22"/>
          <w:szCs w:val="22"/>
        </w:rPr>
        <w:t xml:space="preserve">, к своим коллегам и </w:t>
      </w:r>
      <w:r w:rsidR="00BB3396">
        <w:rPr>
          <w:rFonts w:ascii="Helvetica" w:hAnsi="Helvetica"/>
          <w:sz w:val="22"/>
          <w:szCs w:val="22"/>
        </w:rPr>
        <w:t xml:space="preserve"> </w:t>
      </w:r>
      <w:r w:rsidR="00BB3396" w:rsidRPr="00BB3396">
        <w:rPr>
          <w:rFonts w:ascii="Helvetica" w:hAnsi="Helvetica"/>
          <w:sz w:val="22"/>
          <w:szCs w:val="22"/>
          <w:highlight w:val="yellow"/>
        </w:rPr>
        <w:t xml:space="preserve">представителям </w:t>
      </w:r>
      <w:r w:rsidRPr="00BB3396">
        <w:rPr>
          <w:rFonts w:ascii="Helvetica" w:hAnsi="Helvetica"/>
          <w:sz w:val="22"/>
          <w:szCs w:val="22"/>
          <w:highlight w:val="yellow"/>
        </w:rPr>
        <w:t>орган</w:t>
      </w:r>
      <w:r w:rsidR="00BB3396" w:rsidRPr="00BB3396">
        <w:rPr>
          <w:rFonts w:ascii="Helvetica" w:hAnsi="Helvetica"/>
          <w:sz w:val="22"/>
          <w:szCs w:val="22"/>
          <w:highlight w:val="yellow"/>
        </w:rPr>
        <w:t>ов</w:t>
      </w:r>
      <w:r w:rsidRPr="00001AB2">
        <w:rPr>
          <w:rFonts w:ascii="Helvetica" w:hAnsi="Helvetica"/>
          <w:sz w:val="22"/>
          <w:szCs w:val="22"/>
        </w:rPr>
        <w:t xml:space="preserve"> власти.</w:t>
      </w:r>
    </w:p>
    <w:p w14:paraId="0A09B952" w14:textId="77777777" w:rsidR="00CF18D4" w:rsidRPr="00001AB2" w:rsidRDefault="00CF18D4">
      <w:pPr>
        <w:pStyle w:val="a5"/>
        <w:jc w:val="both"/>
        <w:rPr>
          <w:rFonts w:ascii="Helvetica" w:hAnsi="Helvetica"/>
          <w:b/>
          <w:bCs/>
          <w:sz w:val="22"/>
          <w:szCs w:val="22"/>
        </w:rPr>
      </w:pPr>
    </w:p>
    <w:p w14:paraId="321736D6"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2.</w:t>
      </w:r>
    </w:p>
    <w:p w14:paraId="3F9F847D" w14:textId="77777777" w:rsidR="00CF18D4" w:rsidRPr="00001AB2" w:rsidRDefault="00CF18D4">
      <w:pPr>
        <w:pStyle w:val="a5"/>
        <w:jc w:val="both"/>
        <w:rPr>
          <w:rFonts w:ascii="Helvetica" w:hAnsi="Helvetica"/>
          <w:sz w:val="22"/>
          <w:szCs w:val="22"/>
        </w:rPr>
      </w:pPr>
    </w:p>
    <w:p w14:paraId="65AA7398" w14:textId="6F5B7DD1" w:rsidR="00CF18D4" w:rsidRPr="00001AB2" w:rsidRDefault="00504641" w:rsidP="00001AB2">
      <w:pPr>
        <w:pStyle w:val="a5"/>
        <w:jc w:val="both"/>
        <w:rPr>
          <w:rFonts w:ascii="Helvetica" w:hAnsi="Helvetica"/>
          <w:sz w:val="22"/>
          <w:szCs w:val="22"/>
        </w:rPr>
      </w:pPr>
      <w:r w:rsidRPr="00001AB2">
        <w:rPr>
          <w:rFonts w:ascii="Helvetica" w:hAnsi="Helvetica"/>
          <w:sz w:val="22"/>
          <w:szCs w:val="22"/>
        </w:rPr>
        <w:t>Каждый член Общественной палаты Нижнего Новгорода в процессе осуществления своих полномочий должен способствовать реализации и защите гарантированных Конституцией Российской Федерации прав и свобод человека и гражданина и содействовать  обеспечению демократических принципов развития общества и институтов гражданского общества в городе Нижнем Новгороде.</w:t>
      </w:r>
    </w:p>
    <w:p w14:paraId="5721734C" w14:textId="77777777" w:rsidR="00CF18D4" w:rsidRPr="00001AB2" w:rsidRDefault="00CF18D4">
      <w:pPr>
        <w:pStyle w:val="a5"/>
        <w:jc w:val="both"/>
        <w:rPr>
          <w:rFonts w:ascii="Helvetica" w:hAnsi="Helvetica"/>
          <w:b/>
          <w:bCs/>
          <w:sz w:val="22"/>
          <w:szCs w:val="22"/>
        </w:rPr>
      </w:pPr>
    </w:p>
    <w:p w14:paraId="395105B9"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3.</w:t>
      </w:r>
    </w:p>
    <w:p w14:paraId="74555F3F" w14:textId="77777777" w:rsidR="00CF18D4" w:rsidRPr="00001AB2" w:rsidRDefault="00CF18D4">
      <w:pPr>
        <w:pStyle w:val="a5"/>
        <w:jc w:val="both"/>
        <w:rPr>
          <w:rFonts w:ascii="Helvetica" w:hAnsi="Helvetica"/>
          <w:sz w:val="22"/>
          <w:szCs w:val="22"/>
        </w:rPr>
      </w:pPr>
    </w:p>
    <w:p w14:paraId="0A33FA50" w14:textId="2787F1F1" w:rsidR="00CF18D4" w:rsidRPr="00001AB2" w:rsidRDefault="00504641" w:rsidP="00001AB2">
      <w:pPr>
        <w:pStyle w:val="a5"/>
        <w:jc w:val="both"/>
        <w:rPr>
          <w:rFonts w:ascii="Helvetica" w:hAnsi="Helvetica"/>
          <w:sz w:val="22"/>
          <w:szCs w:val="22"/>
        </w:rPr>
      </w:pPr>
      <w:r w:rsidRPr="00001AB2">
        <w:rPr>
          <w:rFonts w:ascii="Helvetica" w:hAnsi="Helvetica"/>
          <w:sz w:val="22"/>
          <w:szCs w:val="22"/>
        </w:rPr>
        <w:t>Член Общественной палаты Нижнего Новгорода при осуществлении своих полномочий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Нижнего Новгорода, законы и нормативные правовые акты Нижегородской области, Регламент Общественной палаты Нижнего Новгорода, настоящий Кодекс, руководствоваться общепринятыми морально-нравственными нормами.</w:t>
      </w:r>
    </w:p>
    <w:p w14:paraId="07167D72" w14:textId="77777777" w:rsidR="00CF18D4" w:rsidRPr="00001AB2" w:rsidRDefault="00CF18D4">
      <w:pPr>
        <w:pStyle w:val="a5"/>
        <w:jc w:val="both"/>
        <w:rPr>
          <w:rFonts w:ascii="Helvetica" w:hAnsi="Helvetica"/>
          <w:b/>
          <w:bCs/>
          <w:sz w:val="22"/>
          <w:szCs w:val="22"/>
        </w:rPr>
      </w:pPr>
    </w:p>
    <w:p w14:paraId="04D7429A"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4.</w:t>
      </w:r>
    </w:p>
    <w:p w14:paraId="5122CCA9" w14:textId="77777777" w:rsidR="00CF18D4" w:rsidRPr="00001AB2" w:rsidRDefault="00CF18D4">
      <w:pPr>
        <w:pStyle w:val="a5"/>
        <w:jc w:val="both"/>
        <w:rPr>
          <w:rFonts w:ascii="Helvetica" w:hAnsi="Helvetica"/>
          <w:sz w:val="22"/>
          <w:szCs w:val="22"/>
        </w:rPr>
      </w:pPr>
    </w:p>
    <w:p w14:paraId="3F124A82" w14:textId="27B19002" w:rsidR="00CF18D4" w:rsidRPr="00001AB2" w:rsidRDefault="00504641" w:rsidP="00001AB2">
      <w:pPr>
        <w:pStyle w:val="a5"/>
        <w:jc w:val="both"/>
        <w:rPr>
          <w:rFonts w:ascii="Helvetica" w:hAnsi="Helvetica"/>
          <w:sz w:val="22"/>
          <w:szCs w:val="22"/>
        </w:rPr>
      </w:pPr>
      <w:r w:rsidRPr="00001AB2">
        <w:rPr>
          <w:rFonts w:ascii="Helvetica" w:hAnsi="Helvetica"/>
          <w:sz w:val="22"/>
          <w:szCs w:val="22"/>
        </w:rPr>
        <w:t>Член Общественной палаты Нижнего Новгорода при осуществлении возложенных на него полномочий должен:</w:t>
      </w:r>
    </w:p>
    <w:p w14:paraId="27D40921"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Руководствоваться общественными интересами.</w:t>
      </w:r>
    </w:p>
    <w:p w14:paraId="1F092B68" w14:textId="726A4182" w:rsidR="00001AB2" w:rsidRPr="00651637" w:rsidRDefault="00504641" w:rsidP="00001AB2">
      <w:pPr>
        <w:pStyle w:val="a5"/>
        <w:numPr>
          <w:ilvl w:val="1"/>
          <w:numId w:val="6"/>
        </w:numPr>
        <w:jc w:val="both"/>
        <w:rPr>
          <w:rFonts w:ascii="Helvetica" w:hAnsi="Helvetica"/>
          <w:sz w:val="22"/>
          <w:szCs w:val="22"/>
          <w:highlight w:val="yellow"/>
        </w:rPr>
      </w:pPr>
      <w:r w:rsidRPr="00001AB2">
        <w:rPr>
          <w:rFonts w:ascii="Helvetica" w:hAnsi="Helvetica"/>
          <w:sz w:val="22"/>
          <w:szCs w:val="22"/>
        </w:rPr>
        <w:t xml:space="preserve">Относиться к </w:t>
      </w:r>
      <w:r w:rsidR="00651637" w:rsidRPr="00651637">
        <w:rPr>
          <w:rFonts w:ascii="Helvetica" w:hAnsi="Helvetica"/>
          <w:sz w:val="22"/>
          <w:szCs w:val="22"/>
          <w:highlight w:val="yellow"/>
        </w:rPr>
        <w:t>собеседникам</w:t>
      </w:r>
      <w:r w:rsidR="00651637">
        <w:rPr>
          <w:rFonts w:ascii="Helvetica" w:hAnsi="Helvetica"/>
          <w:sz w:val="22"/>
          <w:szCs w:val="22"/>
        </w:rPr>
        <w:t xml:space="preserve">, </w:t>
      </w:r>
      <w:r w:rsidR="00651637" w:rsidRPr="00651637">
        <w:rPr>
          <w:rFonts w:ascii="Helvetica" w:hAnsi="Helvetica"/>
          <w:sz w:val="22"/>
          <w:szCs w:val="22"/>
          <w:highlight w:val="yellow"/>
        </w:rPr>
        <w:t>сторонам в диалоге</w:t>
      </w:r>
      <w:r w:rsidRPr="00001AB2">
        <w:rPr>
          <w:rFonts w:ascii="Helvetica" w:hAnsi="Helvetica"/>
          <w:sz w:val="22"/>
          <w:szCs w:val="22"/>
        </w:rPr>
        <w:t xml:space="preserve"> </w:t>
      </w:r>
      <w:proofErr w:type="spellStart"/>
      <w:r w:rsidRPr="00001AB2">
        <w:rPr>
          <w:rFonts w:ascii="Helvetica" w:hAnsi="Helvetica"/>
          <w:sz w:val="22"/>
          <w:szCs w:val="22"/>
        </w:rPr>
        <w:t>в</w:t>
      </w:r>
      <w:proofErr w:type="spellEnd"/>
      <w:r w:rsidRPr="00001AB2">
        <w:rPr>
          <w:rFonts w:ascii="Helvetica" w:hAnsi="Helvetica"/>
          <w:sz w:val="22"/>
          <w:szCs w:val="22"/>
        </w:rPr>
        <w:t xml:space="preserve"> духе уважения, доверия, </w:t>
      </w:r>
      <w:proofErr w:type="gramStart"/>
      <w:r w:rsidRPr="00001AB2">
        <w:rPr>
          <w:rFonts w:ascii="Helvetica" w:hAnsi="Helvetica"/>
          <w:sz w:val="22"/>
          <w:szCs w:val="22"/>
        </w:rPr>
        <w:t>сотрудничества,  быть</w:t>
      </w:r>
      <w:proofErr w:type="gramEnd"/>
      <w:r w:rsidRPr="00001AB2">
        <w:rPr>
          <w:rFonts w:ascii="Helvetica" w:hAnsi="Helvetica"/>
          <w:sz w:val="22"/>
          <w:szCs w:val="22"/>
        </w:rPr>
        <w:t xml:space="preserve"> честным, справедливым, доброжелательным. Воздерживаться в</w:t>
      </w:r>
      <w:r w:rsidR="002B21EB">
        <w:rPr>
          <w:rFonts w:ascii="Helvetica" w:hAnsi="Helvetica"/>
          <w:sz w:val="22"/>
          <w:szCs w:val="22"/>
        </w:rPr>
        <w:t xml:space="preserve"> </w:t>
      </w:r>
      <w:r w:rsidR="002B21EB" w:rsidRPr="002B21EB">
        <w:rPr>
          <w:rFonts w:ascii="Helvetica" w:hAnsi="Helvetica"/>
          <w:sz w:val="22"/>
          <w:szCs w:val="22"/>
          <w:highlight w:val="yellow"/>
        </w:rPr>
        <w:t>общественной деятельности</w:t>
      </w:r>
      <w:r w:rsidR="002B21EB">
        <w:rPr>
          <w:rFonts w:ascii="Helvetica" w:hAnsi="Helvetica"/>
          <w:sz w:val="22"/>
          <w:szCs w:val="22"/>
        </w:rPr>
        <w:t xml:space="preserve"> </w:t>
      </w:r>
      <w:proofErr w:type="gramStart"/>
      <w:r w:rsidR="002B21EB">
        <w:rPr>
          <w:rFonts w:ascii="Helvetica" w:hAnsi="Helvetica"/>
          <w:sz w:val="22"/>
          <w:szCs w:val="22"/>
        </w:rPr>
        <w:t xml:space="preserve">и </w:t>
      </w:r>
      <w:r w:rsidRPr="00001AB2">
        <w:rPr>
          <w:rFonts w:ascii="Helvetica" w:hAnsi="Helvetica"/>
          <w:sz w:val="22"/>
          <w:szCs w:val="22"/>
        </w:rPr>
        <w:t xml:space="preserve"> публичной</w:t>
      </w:r>
      <w:proofErr w:type="gramEnd"/>
      <w:r w:rsidRPr="00001AB2">
        <w:rPr>
          <w:rFonts w:ascii="Helvetica" w:hAnsi="Helvetica"/>
          <w:sz w:val="22"/>
          <w:szCs w:val="22"/>
        </w:rPr>
        <w:t xml:space="preserve"> полемике от некорректных  выражений</w:t>
      </w:r>
      <w:r w:rsidR="00651637">
        <w:rPr>
          <w:rFonts w:ascii="Helvetica" w:hAnsi="Helvetica"/>
          <w:sz w:val="22"/>
          <w:szCs w:val="22"/>
        </w:rPr>
        <w:t xml:space="preserve">,   </w:t>
      </w:r>
      <w:r w:rsidR="00651637" w:rsidRPr="00651637">
        <w:rPr>
          <w:rFonts w:ascii="Helvetica" w:hAnsi="Helvetica"/>
          <w:sz w:val="22"/>
          <w:szCs w:val="22"/>
          <w:highlight w:val="yellow"/>
        </w:rPr>
        <w:t>провокационных действий, поступков</w:t>
      </w:r>
      <w:r w:rsidRPr="00651637">
        <w:rPr>
          <w:rFonts w:ascii="Helvetica" w:hAnsi="Helvetica"/>
          <w:sz w:val="22"/>
          <w:szCs w:val="22"/>
          <w:highlight w:val="yellow"/>
        </w:rPr>
        <w:t>.</w:t>
      </w:r>
    </w:p>
    <w:p w14:paraId="2A81A6FC" w14:textId="4A0C1ECA"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Проявлять уважение к официальным государственным символам Российской Федерации</w:t>
      </w:r>
      <w:r w:rsidR="00651637">
        <w:rPr>
          <w:rFonts w:ascii="Helvetica" w:hAnsi="Helvetica"/>
          <w:sz w:val="22"/>
          <w:szCs w:val="22"/>
        </w:rPr>
        <w:t xml:space="preserve">, </w:t>
      </w:r>
      <w:r w:rsidR="00651637" w:rsidRPr="00651637">
        <w:rPr>
          <w:rFonts w:ascii="Helvetica" w:hAnsi="Helvetica"/>
          <w:sz w:val="22"/>
          <w:szCs w:val="22"/>
          <w:highlight w:val="yellow"/>
        </w:rPr>
        <w:t xml:space="preserve">Нижегородской </w:t>
      </w:r>
      <w:proofErr w:type="gramStart"/>
      <w:r w:rsidR="00651637" w:rsidRPr="00651637">
        <w:rPr>
          <w:rFonts w:ascii="Helvetica" w:hAnsi="Helvetica"/>
          <w:sz w:val="22"/>
          <w:szCs w:val="22"/>
          <w:highlight w:val="yellow"/>
        </w:rPr>
        <w:t>области</w:t>
      </w:r>
      <w:r w:rsidR="00651637">
        <w:rPr>
          <w:rFonts w:ascii="Helvetica" w:hAnsi="Helvetica"/>
          <w:sz w:val="22"/>
          <w:szCs w:val="22"/>
        </w:rPr>
        <w:t xml:space="preserve">, </w:t>
      </w:r>
      <w:r w:rsidRPr="00001AB2">
        <w:rPr>
          <w:rFonts w:ascii="Helvetica" w:hAnsi="Helvetica"/>
          <w:sz w:val="22"/>
          <w:szCs w:val="22"/>
        </w:rPr>
        <w:t xml:space="preserve"> символике</w:t>
      </w:r>
      <w:proofErr w:type="gramEnd"/>
      <w:r w:rsidRPr="00001AB2">
        <w:rPr>
          <w:rFonts w:ascii="Helvetica" w:hAnsi="Helvetica"/>
          <w:sz w:val="22"/>
          <w:szCs w:val="22"/>
        </w:rPr>
        <w:t xml:space="preserve"> Нижнего Новгорода, относиться с уважением к русскому языку и другим языкам народов Ро</w:t>
      </w:r>
      <w:bookmarkStart w:id="0" w:name="_GoBack"/>
      <w:bookmarkEnd w:id="0"/>
      <w:r w:rsidRPr="00001AB2">
        <w:rPr>
          <w:rFonts w:ascii="Helvetica" w:hAnsi="Helvetica"/>
          <w:sz w:val="22"/>
          <w:szCs w:val="22"/>
        </w:rPr>
        <w:t>ссии.</w:t>
      </w:r>
    </w:p>
    <w:p w14:paraId="1C3A8F0B"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lastRenderedPageBreak/>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14:paraId="5C67E7F3" w14:textId="4BF50D74"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Заботиться о повышении авторитета</w:t>
      </w:r>
      <w:r w:rsidR="00651637">
        <w:rPr>
          <w:rFonts w:ascii="Helvetica" w:hAnsi="Helvetica"/>
          <w:sz w:val="22"/>
          <w:szCs w:val="22"/>
        </w:rPr>
        <w:t xml:space="preserve"> </w:t>
      </w:r>
      <w:proofErr w:type="gramStart"/>
      <w:r w:rsidR="00651637">
        <w:rPr>
          <w:rFonts w:ascii="Helvetica" w:hAnsi="Helvetica"/>
          <w:sz w:val="22"/>
          <w:szCs w:val="22"/>
        </w:rPr>
        <w:t xml:space="preserve">и  </w:t>
      </w:r>
      <w:r w:rsidR="00651637" w:rsidRPr="00651637">
        <w:rPr>
          <w:rFonts w:ascii="Helvetica" w:hAnsi="Helvetica"/>
          <w:sz w:val="22"/>
          <w:szCs w:val="22"/>
          <w:highlight w:val="yellow"/>
        </w:rPr>
        <w:t>общественного</w:t>
      </w:r>
      <w:proofErr w:type="gramEnd"/>
      <w:r w:rsidR="00651637" w:rsidRPr="00651637">
        <w:rPr>
          <w:rFonts w:ascii="Helvetica" w:hAnsi="Helvetica"/>
          <w:sz w:val="22"/>
          <w:szCs w:val="22"/>
          <w:highlight w:val="yellow"/>
        </w:rPr>
        <w:t xml:space="preserve"> признания деятельности</w:t>
      </w:r>
      <w:r w:rsidR="00651637">
        <w:rPr>
          <w:rFonts w:ascii="Helvetica" w:hAnsi="Helvetica"/>
          <w:sz w:val="22"/>
          <w:szCs w:val="22"/>
        </w:rPr>
        <w:t xml:space="preserve"> </w:t>
      </w:r>
      <w:r w:rsidRPr="00001AB2">
        <w:rPr>
          <w:rFonts w:ascii="Helvetica" w:hAnsi="Helvetica"/>
          <w:sz w:val="22"/>
          <w:szCs w:val="22"/>
        </w:rPr>
        <w:t>Общественной палаты</w:t>
      </w:r>
      <w:r w:rsidR="00BB3396">
        <w:rPr>
          <w:rFonts w:ascii="Helvetica" w:hAnsi="Helvetica"/>
          <w:sz w:val="22"/>
          <w:szCs w:val="22"/>
        </w:rPr>
        <w:t xml:space="preserve"> г. </w:t>
      </w:r>
      <w:r w:rsidRPr="00001AB2">
        <w:rPr>
          <w:rFonts w:ascii="Helvetica" w:hAnsi="Helvetica"/>
          <w:sz w:val="22"/>
          <w:szCs w:val="22"/>
        </w:rPr>
        <w:t xml:space="preserve"> Нижнего Новгорода.</w:t>
      </w:r>
    </w:p>
    <w:p w14:paraId="0278174F"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Руководствоваться принципами законности, беспристрастности и справедливости. Информировать органы Общественной палаты Нижнего Новгорода, в работе которых он принимает участие, об обстоятельствах, при которых он не может быть беспристрастным.</w:t>
      </w:r>
    </w:p>
    <w:p w14:paraId="69351473"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Не допускать при осуществлении функций члена Общественной палаты Нижнего Новгорода любых форм публичной поддержки политических партий.</w:t>
      </w:r>
    </w:p>
    <w:p w14:paraId="52D2FC72"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Содействовать представителям средств массовой информации в объективном освещении деятельности Общественной палаты Нижнего Новгорода, уважительно относится к профессиональной деятельности журналистов.</w:t>
      </w:r>
    </w:p>
    <w:p w14:paraId="03C37A1C"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В своей деятельности руководствоваться принципами гуманизма и социальной ответственности.</w:t>
      </w:r>
    </w:p>
    <w:p w14:paraId="4EC0C65C"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Уважать честь и достоинство граждан.</w:t>
      </w:r>
    </w:p>
    <w:p w14:paraId="4572E75F"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Делать все возможное для консолидации и развития  институтов гражданского общества.</w:t>
      </w:r>
    </w:p>
    <w:p w14:paraId="13447254" w14:textId="77777777" w:rsid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Не допускать высказываний, заявлений, обращений от имени Общественной палаты Нижнего Новгорода или ее органов, не будучи на то уполномоченным.</w:t>
      </w:r>
    </w:p>
    <w:p w14:paraId="013C8C69" w14:textId="43E2B471" w:rsidR="00CF18D4" w:rsidRPr="00001AB2" w:rsidRDefault="00504641" w:rsidP="00001AB2">
      <w:pPr>
        <w:pStyle w:val="a5"/>
        <w:numPr>
          <w:ilvl w:val="1"/>
          <w:numId w:val="6"/>
        </w:numPr>
        <w:jc w:val="both"/>
        <w:rPr>
          <w:rFonts w:ascii="Helvetica" w:hAnsi="Helvetica"/>
          <w:sz w:val="22"/>
          <w:szCs w:val="22"/>
        </w:rPr>
      </w:pPr>
      <w:r w:rsidRPr="00001AB2">
        <w:rPr>
          <w:rFonts w:ascii="Helvetica" w:hAnsi="Helvetica"/>
          <w:sz w:val="22"/>
          <w:szCs w:val="22"/>
        </w:rPr>
        <w:t>Уведомлять председателя Общественной палаты Нижнего Новгорода или руководителя рабочей группы до начала, соответственно, заседания Общественной палаты, заседания Совета Палаты, заседания комиссии, рабочей группы о своем опоздании или невозможности принять участие в работе органов Общественной палаты.</w:t>
      </w:r>
    </w:p>
    <w:p w14:paraId="0AE339B7" w14:textId="77777777" w:rsidR="00CF18D4" w:rsidRPr="00001AB2" w:rsidRDefault="00CF18D4">
      <w:pPr>
        <w:pStyle w:val="a5"/>
        <w:jc w:val="both"/>
        <w:rPr>
          <w:rFonts w:ascii="Helvetica" w:hAnsi="Helvetica"/>
          <w:b/>
          <w:bCs/>
          <w:sz w:val="22"/>
          <w:szCs w:val="22"/>
        </w:rPr>
      </w:pPr>
    </w:p>
    <w:p w14:paraId="4A29E358"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5.</w:t>
      </w:r>
    </w:p>
    <w:p w14:paraId="44037F59" w14:textId="77777777" w:rsidR="00CF18D4" w:rsidRPr="00001AB2" w:rsidRDefault="00CF18D4">
      <w:pPr>
        <w:pStyle w:val="a5"/>
        <w:jc w:val="both"/>
        <w:rPr>
          <w:rFonts w:ascii="Helvetica" w:hAnsi="Helvetica"/>
          <w:b/>
          <w:bCs/>
          <w:sz w:val="22"/>
          <w:szCs w:val="22"/>
        </w:rPr>
      </w:pPr>
    </w:p>
    <w:p w14:paraId="5539495B" w14:textId="7C8A46EB" w:rsidR="00CF18D4" w:rsidRDefault="00651637" w:rsidP="00001AB2">
      <w:pPr>
        <w:pStyle w:val="a5"/>
        <w:jc w:val="both"/>
        <w:rPr>
          <w:rFonts w:ascii="Helvetica" w:hAnsi="Helvetica"/>
          <w:sz w:val="22"/>
          <w:szCs w:val="22"/>
        </w:rPr>
      </w:pPr>
      <w:r>
        <w:rPr>
          <w:rFonts w:ascii="Helvetica" w:hAnsi="Helvetica"/>
          <w:sz w:val="22"/>
          <w:szCs w:val="22"/>
        </w:rPr>
        <w:t xml:space="preserve">5.1. </w:t>
      </w:r>
      <w:r w:rsidR="00504641" w:rsidRPr="00001AB2">
        <w:rPr>
          <w:rFonts w:ascii="Helvetica" w:hAnsi="Helvetica"/>
          <w:sz w:val="22"/>
          <w:szCs w:val="22"/>
        </w:rPr>
        <w:t>Нарушением Кодекса этики признается невыполнение или ненадлежащее выполнение членом Общественной палаты Нижнего Новгорода этических норм поведения, установленных настоящим Кодексом, в процессе осуществления полномочий члена Общественной палаты Нижнего Новгорода.</w:t>
      </w:r>
    </w:p>
    <w:p w14:paraId="5FCF9264" w14:textId="52F9FBF8" w:rsidR="00651637" w:rsidRPr="00651637" w:rsidRDefault="00651637" w:rsidP="00001AB2">
      <w:pPr>
        <w:pStyle w:val="a5"/>
        <w:jc w:val="both"/>
        <w:rPr>
          <w:rFonts w:ascii="Helvetica" w:hAnsi="Helvetica"/>
          <w:sz w:val="22"/>
          <w:szCs w:val="22"/>
          <w:highlight w:val="yellow"/>
        </w:rPr>
      </w:pPr>
      <w:r w:rsidRPr="00651637">
        <w:rPr>
          <w:rFonts w:ascii="Helvetica" w:hAnsi="Helvetica"/>
          <w:sz w:val="22"/>
          <w:szCs w:val="22"/>
          <w:highlight w:val="yellow"/>
        </w:rPr>
        <w:t>5.2. В случае однократного незначительного нарушения Кодекса этики Совет Палаты выносит устное предупреждение   члену Палаты, допустившем такое нарушение.</w:t>
      </w:r>
    </w:p>
    <w:p w14:paraId="3887F620" w14:textId="0A0BA3E0" w:rsidR="00651637" w:rsidRPr="00001AB2" w:rsidRDefault="00651637" w:rsidP="00001AB2">
      <w:pPr>
        <w:pStyle w:val="a5"/>
        <w:jc w:val="both"/>
        <w:rPr>
          <w:rFonts w:ascii="Helvetica" w:hAnsi="Helvetica"/>
          <w:sz w:val="22"/>
          <w:szCs w:val="22"/>
        </w:rPr>
      </w:pPr>
      <w:r w:rsidRPr="00651637">
        <w:rPr>
          <w:rFonts w:ascii="Helvetica" w:hAnsi="Helvetica"/>
          <w:sz w:val="22"/>
          <w:szCs w:val="22"/>
          <w:highlight w:val="yellow"/>
        </w:rPr>
        <w:t xml:space="preserve">5.3. В случае грубого нарушения Кодекса этики Совет Палаты выносит на заседание Палаты </w:t>
      </w:r>
      <w:proofErr w:type="gramStart"/>
      <w:r w:rsidRPr="00651637">
        <w:rPr>
          <w:rFonts w:ascii="Helvetica" w:hAnsi="Helvetica"/>
          <w:sz w:val="22"/>
          <w:szCs w:val="22"/>
          <w:highlight w:val="yellow"/>
        </w:rPr>
        <w:t>вопрос  о</w:t>
      </w:r>
      <w:proofErr w:type="gramEnd"/>
      <w:r w:rsidRPr="00651637">
        <w:rPr>
          <w:rFonts w:ascii="Helvetica" w:hAnsi="Helvetica"/>
          <w:sz w:val="22"/>
          <w:szCs w:val="22"/>
          <w:highlight w:val="yellow"/>
        </w:rPr>
        <w:t xml:space="preserve"> публичном освещении  факта грубого нарушения и  публичной ответственности за него  члена палаты.</w:t>
      </w:r>
    </w:p>
    <w:p w14:paraId="1C5D10DB" w14:textId="77777777" w:rsidR="00001AB2" w:rsidRDefault="00001AB2">
      <w:pPr>
        <w:pStyle w:val="a5"/>
        <w:jc w:val="both"/>
        <w:rPr>
          <w:rFonts w:ascii="Helvetica" w:hAnsi="Helvetica"/>
          <w:b/>
          <w:bCs/>
          <w:sz w:val="22"/>
          <w:szCs w:val="22"/>
        </w:rPr>
      </w:pPr>
    </w:p>
    <w:p w14:paraId="11C0019A"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6.</w:t>
      </w:r>
    </w:p>
    <w:p w14:paraId="0E0A26BF" w14:textId="77777777" w:rsidR="00CF18D4" w:rsidRPr="00001AB2" w:rsidRDefault="00CF18D4">
      <w:pPr>
        <w:pStyle w:val="a5"/>
        <w:jc w:val="both"/>
        <w:rPr>
          <w:rFonts w:ascii="Helvetica" w:hAnsi="Helvetica"/>
          <w:b/>
          <w:bCs/>
          <w:sz w:val="22"/>
          <w:szCs w:val="22"/>
        </w:rPr>
      </w:pPr>
    </w:p>
    <w:p w14:paraId="367D30E6" w14:textId="64151B41" w:rsidR="00CF18D4" w:rsidRPr="00001AB2" w:rsidRDefault="00504641" w:rsidP="00001AB2">
      <w:pPr>
        <w:pStyle w:val="a5"/>
        <w:jc w:val="both"/>
        <w:rPr>
          <w:rFonts w:ascii="Helvetica" w:hAnsi="Helvetica"/>
          <w:b/>
          <w:bCs/>
          <w:sz w:val="22"/>
          <w:szCs w:val="22"/>
        </w:rPr>
      </w:pPr>
      <w:r w:rsidRPr="00001AB2">
        <w:rPr>
          <w:rFonts w:ascii="Helvetica" w:hAnsi="Helvetica"/>
          <w:sz w:val="22"/>
          <w:szCs w:val="22"/>
        </w:rPr>
        <w:t>Настоящий Кодекс вступает в силу со дня принятия его на заседании Общественной палаты Нижнего Новгорода большинством голосов от общего числа членов Общественной палаты Нижнего Новгорода.</w:t>
      </w:r>
    </w:p>
    <w:p w14:paraId="7BC9B447" w14:textId="77777777" w:rsidR="00CF18D4" w:rsidRPr="00001AB2" w:rsidRDefault="00CF18D4">
      <w:pPr>
        <w:pStyle w:val="a5"/>
        <w:jc w:val="both"/>
        <w:rPr>
          <w:rFonts w:ascii="Helvetica" w:hAnsi="Helvetica"/>
          <w:b/>
          <w:bCs/>
          <w:sz w:val="22"/>
          <w:szCs w:val="22"/>
        </w:rPr>
      </w:pPr>
    </w:p>
    <w:p w14:paraId="04160800" w14:textId="77777777" w:rsidR="00CF18D4" w:rsidRPr="00001AB2" w:rsidRDefault="00504641">
      <w:pPr>
        <w:pStyle w:val="a5"/>
        <w:jc w:val="both"/>
        <w:rPr>
          <w:rFonts w:ascii="Helvetica" w:hAnsi="Helvetica"/>
          <w:b/>
          <w:bCs/>
          <w:sz w:val="22"/>
          <w:szCs w:val="22"/>
        </w:rPr>
      </w:pPr>
      <w:r w:rsidRPr="00001AB2">
        <w:rPr>
          <w:rFonts w:ascii="Helvetica" w:hAnsi="Helvetica"/>
          <w:b/>
          <w:bCs/>
          <w:sz w:val="22"/>
          <w:szCs w:val="22"/>
        </w:rPr>
        <w:t>Статья 7. </w:t>
      </w:r>
    </w:p>
    <w:p w14:paraId="5C3D9362" w14:textId="77777777" w:rsidR="00CF18D4" w:rsidRPr="00001AB2" w:rsidRDefault="00CF18D4">
      <w:pPr>
        <w:pStyle w:val="a5"/>
        <w:jc w:val="both"/>
        <w:rPr>
          <w:rFonts w:ascii="Helvetica" w:hAnsi="Helvetica"/>
          <w:sz w:val="22"/>
          <w:szCs w:val="22"/>
        </w:rPr>
      </w:pPr>
    </w:p>
    <w:p w14:paraId="414BF6F6" w14:textId="77777777" w:rsidR="00CF18D4" w:rsidRPr="00001AB2" w:rsidRDefault="00504641">
      <w:pPr>
        <w:pStyle w:val="a5"/>
        <w:jc w:val="both"/>
        <w:rPr>
          <w:rFonts w:ascii="Helvetica" w:hAnsi="Helvetica"/>
          <w:sz w:val="22"/>
          <w:szCs w:val="22"/>
        </w:rPr>
      </w:pPr>
      <w:r w:rsidRPr="00001AB2">
        <w:rPr>
          <w:rFonts w:ascii="Helvetica" w:hAnsi="Helvetica"/>
          <w:sz w:val="22"/>
          <w:szCs w:val="22"/>
        </w:rPr>
        <w:t>Внесения изменений в Кодекс принимаются большинством голосов от общего числа членов Общественной палаты Нижнего Новгорода и оформляются решением Общественной палаты.</w:t>
      </w:r>
    </w:p>
    <w:p w14:paraId="1A4E0579" w14:textId="77777777" w:rsidR="00CF18D4" w:rsidRPr="00001AB2" w:rsidRDefault="00CF18D4">
      <w:pPr>
        <w:pStyle w:val="a5"/>
        <w:jc w:val="both"/>
        <w:rPr>
          <w:rFonts w:ascii="Helvetica" w:hAnsi="Helvetica"/>
          <w:sz w:val="22"/>
          <w:szCs w:val="22"/>
        </w:rPr>
      </w:pPr>
    </w:p>
    <w:p w14:paraId="3E34BF16" w14:textId="13120AA3" w:rsidR="00CF18D4" w:rsidRPr="00001AB2" w:rsidRDefault="00504641">
      <w:pPr>
        <w:pStyle w:val="a5"/>
        <w:jc w:val="both"/>
        <w:rPr>
          <w:rFonts w:ascii="Helvetica" w:hAnsi="Helvetica"/>
          <w:sz w:val="22"/>
          <w:szCs w:val="22"/>
        </w:rPr>
      </w:pPr>
      <w:r w:rsidRPr="00001AB2">
        <w:rPr>
          <w:rFonts w:ascii="Helvetica" w:hAnsi="Helvetica"/>
          <w:sz w:val="22"/>
          <w:szCs w:val="22"/>
        </w:rPr>
        <w:t xml:space="preserve">Решения Общественной </w:t>
      </w:r>
      <w:proofErr w:type="gramStart"/>
      <w:r w:rsidRPr="00001AB2">
        <w:rPr>
          <w:rFonts w:ascii="Helvetica" w:hAnsi="Helvetica"/>
          <w:sz w:val="22"/>
          <w:szCs w:val="22"/>
        </w:rPr>
        <w:t xml:space="preserve">палаты </w:t>
      </w:r>
      <w:r w:rsidR="00BB3396">
        <w:rPr>
          <w:rFonts w:ascii="Helvetica" w:hAnsi="Helvetica"/>
          <w:sz w:val="22"/>
          <w:szCs w:val="22"/>
        </w:rPr>
        <w:t xml:space="preserve"> г.</w:t>
      </w:r>
      <w:proofErr w:type="gramEnd"/>
      <w:r w:rsidR="00BB3396">
        <w:rPr>
          <w:rFonts w:ascii="Helvetica" w:hAnsi="Helvetica"/>
          <w:sz w:val="22"/>
          <w:szCs w:val="22"/>
        </w:rPr>
        <w:t xml:space="preserve"> </w:t>
      </w:r>
      <w:r w:rsidRPr="00001AB2">
        <w:rPr>
          <w:rFonts w:ascii="Helvetica" w:hAnsi="Helvetica"/>
          <w:sz w:val="22"/>
          <w:szCs w:val="22"/>
        </w:rPr>
        <w:t>Нижнего Новгорода о внесении изменений в Кодекс вступают в силу со дня их принятия, если Общественная палата не примет иное решение.</w:t>
      </w:r>
    </w:p>
    <w:sectPr w:rsidR="00CF18D4" w:rsidRPr="00001AB2">
      <w:headerReference w:type="default" r:id="rId7"/>
      <w:footerReference w:type="default" r:id="rId8"/>
      <w:pgSz w:w="11900" w:h="16840"/>
      <w:pgMar w:top="840"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09E6E" w14:textId="77777777" w:rsidR="00C10001" w:rsidRDefault="00C10001">
      <w:r>
        <w:separator/>
      </w:r>
    </w:p>
  </w:endnote>
  <w:endnote w:type="continuationSeparator" w:id="0">
    <w:p w14:paraId="4BFAA9C5" w14:textId="77777777" w:rsidR="00C10001" w:rsidRDefault="00C1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9E83" w14:textId="77777777" w:rsidR="00CF18D4" w:rsidRDefault="00CF18D4">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6944E" w14:textId="77777777" w:rsidR="00C10001" w:rsidRDefault="00C10001">
      <w:r>
        <w:separator/>
      </w:r>
    </w:p>
  </w:footnote>
  <w:footnote w:type="continuationSeparator" w:id="0">
    <w:p w14:paraId="431E150C" w14:textId="77777777" w:rsidR="00C10001" w:rsidRDefault="00C10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1D10" w14:textId="77777777" w:rsidR="00CF18D4" w:rsidRDefault="00CF18D4">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21D2"/>
    <w:multiLevelType w:val="hybridMultilevel"/>
    <w:tmpl w:val="4776C82E"/>
    <w:styleLink w:val="1"/>
    <w:lvl w:ilvl="0" w:tplc="20FA60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08E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68DB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02AAE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A898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24A94">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21AB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D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6C6ED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C31F1A"/>
    <w:multiLevelType w:val="multilevel"/>
    <w:tmpl w:val="DA1A9460"/>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14E69A1"/>
    <w:multiLevelType w:val="multilevel"/>
    <w:tmpl w:val="FC9C99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64BBF"/>
    <w:multiLevelType w:val="multilevel"/>
    <w:tmpl w:val="60FAB0D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970E5"/>
    <w:multiLevelType w:val="multilevel"/>
    <w:tmpl w:val="982C66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3419BD"/>
    <w:multiLevelType w:val="hybridMultilevel"/>
    <w:tmpl w:val="4776C82E"/>
    <w:numStyleLink w:val="1"/>
  </w:abstractNum>
  <w:abstractNum w:abstractNumId="6" w15:restartNumberingAfterBreak="0">
    <w:nsid w:val="472F24AD"/>
    <w:multiLevelType w:val="multilevel"/>
    <w:tmpl w:val="491074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164806"/>
    <w:multiLevelType w:val="multilevel"/>
    <w:tmpl w:val="491074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ED1250"/>
    <w:multiLevelType w:val="multilevel"/>
    <w:tmpl w:val="D660AF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5738D9"/>
    <w:multiLevelType w:val="multilevel"/>
    <w:tmpl w:val="27B6D6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6"/>
  </w:num>
  <w:num w:numId="5">
    <w:abstractNumId w:val="7"/>
  </w:num>
  <w:num w:numId="6">
    <w:abstractNumId w:val="8"/>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4"/>
    <w:rsid w:val="00001AB2"/>
    <w:rsid w:val="0013027B"/>
    <w:rsid w:val="002B21EB"/>
    <w:rsid w:val="00504641"/>
    <w:rsid w:val="00531EA7"/>
    <w:rsid w:val="005D0954"/>
    <w:rsid w:val="00651637"/>
    <w:rsid w:val="00BB3396"/>
    <w:rsid w:val="00C10001"/>
    <w:rsid w:val="00CF1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1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eastAsia="Calibri" w:hAnsi="Calibri" w:cs="Calibri"/>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styleId="a5">
    <w:name w:val="No Spacing"/>
    <w:rPr>
      <w:rFonts w:ascii="Calibri" w:eastAsia="Calibri" w:hAnsi="Calibri" w:cs="Calibri"/>
      <w:color w:val="000000"/>
      <w:sz w:val="24"/>
      <w:szCs w:val="24"/>
      <w:u w:color="000000"/>
    </w:rPr>
  </w:style>
  <w:style w:type="numbering" w:customStyle="1" w:styleId="1">
    <w:name w:val="Импортированный стиль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Крузе</dc:creator>
  <cp:lastModifiedBy>Юлия Крузе</cp:lastModifiedBy>
  <cp:revision>5</cp:revision>
  <dcterms:created xsi:type="dcterms:W3CDTF">2019-02-12T12:59:00Z</dcterms:created>
  <dcterms:modified xsi:type="dcterms:W3CDTF">2019-02-12T13:03:00Z</dcterms:modified>
</cp:coreProperties>
</file>