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F1" w:rsidRPr="00543EF1" w:rsidRDefault="00543EF1" w:rsidP="00543EF1">
      <w:pPr>
        <w:pStyle w:val="a3"/>
        <w:spacing w:before="0" w:beforeAutospacing="0" w:after="0" w:afterAutospacing="0" w:line="276" w:lineRule="auto"/>
        <w:jc w:val="both"/>
      </w:pPr>
      <w:r w:rsidRPr="00543EF1">
        <w:t xml:space="preserve">Отчёт по дискуссионной площадке № 5. </w:t>
      </w:r>
      <w:r>
        <w:t>«</w:t>
      </w:r>
      <w:proofErr w:type="spellStart"/>
      <w:r w:rsidRPr="00543EF1">
        <w:t>Партисипаторный</w:t>
      </w:r>
      <w:proofErr w:type="spellEnd"/>
      <w:r w:rsidRPr="00543EF1">
        <w:t xml:space="preserve"> бюджет</w:t>
      </w:r>
      <w:r>
        <w:t>»</w:t>
      </w:r>
      <w:r w:rsidR="002B3B80">
        <w:t xml:space="preserve"> 28.03.2019</w:t>
      </w:r>
      <w:r w:rsidRPr="00543EF1">
        <w:t xml:space="preserve">. </w:t>
      </w:r>
    </w:p>
    <w:p w:rsidR="00543EF1" w:rsidRPr="00543EF1" w:rsidRDefault="00543EF1" w:rsidP="00543EF1">
      <w:pPr>
        <w:pStyle w:val="a3"/>
        <w:spacing w:before="0" w:beforeAutospacing="0" w:after="0" w:afterAutospacing="0" w:line="276" w:lineRule="auto"/>
        <w:jc w:val="both"/>
      </w:pPr>
      <w:r w:rsidRPr="00543EF1">
        <w:t xml:space="preserve">Организатор - РГ «Стратегия развития». 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C6B">
        <w:rPr>
          <w:rFonts w:ascii="Times New Roman" w:hAnsi="Times New Roman" w:cs="Times New Roman"/>
          <w:b/>
          <w:sz w:val="24"/>
          <w:szCs w:val="24"/>
        </w:rPr>
        <w:t>Место</w:t>
      </w:r>
      <w:proofErr w:type="gramStart"/>
      <w:r w:rsidRPr="004E4C6B">
        <w:rPr>
          <w:rFonts w:ascii="Times New Roman" w:hAnsi="Times New Roman" w:cs="Times New Roman"/>
          <w:b/>
          <w:sz w:val="24"/>
          <w:szCs w:val="24"/>
        </w:rPr>
        <w:t>:</w:t>
      </w:r>
      <w:r w:rsidRPr="004E4C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4C6B">
        <w:rPr>
          <w:rFonts w:ascii="Times New Roman" w:hAnsi="Times New Roman" w:cs="Times New Roman"/>
          <w:sz w:val="24"/>
          <w:szCs w:val="24"/>
        </w:rPr>
        <w:t>ремль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>, копр.5.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b/>
          <w:sz w:val="24"/>
          <w:szCs w:val="24"/>
        </w:rPr>
        <w:t>Время:</w:t>
      </w:r>
      <w:r w:rsidRPr="004E4C6B">
        <w:rPr>
          <w:rFonts w:ascii="Times New Roman" w:hAnsi="Times New Roman" w:cs="Times New Roman"/>
          <w:sz w:val="24"/>
          <w:szCs w:val="24"/>
        </w:rPr>
        <w:t xml:space="preserve"> 15.30- 17.30.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>Форма проведения: Информационный семинар.</w:t>
      </w:r>
    </w:p>
    <w:p w:rsidR="00543EF1" w:rsidRDefault="00543EF1" w:rsidP="00543EF1">
      <w:pPr>
        <w:pStyle w:val="a3"/>
        <w:spacing w:before="0" w:beforeAutospacing="0" w:after="0" w:afterAutospacing="0" w:line="276" w:lineRule="auto"/>
        <w:jc w:val="both"/>
      </w:pPr>
      <w:r w:rsidRPr="00543EF1">
        <w:t xml:space="preserve">Модератор А. </w:t>
      </w:r>
      <w:proofErr w:type="spellStart"/>
      <w:r w:rsidRPr="00543EF1">
        <w:t>Дахин</w:t>
      </w:r>
      <w:proofErr w:type="spellEnd"/>
      <w:r w:rsidRPr="00543EF1">
        <w:t>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4E4C6B">
        <w:rPr>
          <w:rFonts w:ascii="Times New Roman" w:hAnsi="Times New Roman" w:cs="Times New Roman"/>
          <w:sz w:val="24"/>
          <w:szCs w:val="24"/>
        </w:rPr>
        <w:t xml:space="preserve">: информирование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семинара </w:t>
      </w:r>
      <w:r w:rsidRPr="004E4C6B">
        <w:rPr>
          <w:rFonts w:ascii="Times New Roman" w:hAnsi="Times New Roman" w:cs="Times New Roman"/>
          <w:sz w:val="24"/>
          <w:szCs w:val="24"/>
        </w:rPr>
        <w:t xml:space="preserve">о связи Стратегии развития Нижегородской области и темы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бюджета; о</w:t>
      </w:r>
      <w:r w:rsidRPr="004E4C6B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ом и</w:t>
      </w:r>
      <w:r w:rsidRPr="004E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российском </w:t>
      </w:r>
      <w:r w:rsidRPr="004E4C6B">
        <w:rPr>
          <w:rFonts w:ascii="Times New Roman" w:hAnsi="Times New Roman" w:cs="Times New Roman"/>
          <w:sz w:val="24"/>
          <w:szCs w:val="24"/>
        </w:rPr>
        <w:t xml:space="preserve">опыте участия граждан в бюджетном процессе;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4C6B"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4E4C6B">
        <w:rPr>
          <w:rFonts w:ascii="Times New Roman" w:hAnsi="Times New Roman" w:cs="Times New Roman"/>
          <w:sz w:val="24"/>
          <w:szCs w:val="24"/>
        </w:rPr>
        <w:t xml:space="preserve">темы с социальными технологиями гражданского участия,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C6B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4E4C6B">
        <w:rPr>
          <w:rFonts w:ascii="Times New Roman" w:hAnsi="Times New Roman" w:cs="Times New Roman"/>
          <w:sz w:val="24"/>
          <w:szCs w:val="24"/>
        </w:rPr>
        <w:t xml:space="preserve"> внедрения технологии 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партисипаторного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бюджета в Нижнем Новгороде.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>Приглашённые эксперты: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 xml:space="preserve">-Лысов Виктор Иванович, (НИУ РАНХиГС). 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Фоменков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Артём Александрович (ННГУ): 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дискуссии были обсуждены </w:t>
      </w:r>
      <w:r w:rsidRPr="004E4C6B">
        <w:rPr>
          <w:rFonts w:ascii="Times New Roman" w:hAnsi="Times New Roman" w:cs="Times New Roman"/>
          <w:sz w:val="24"/>
          <w:szCs w:val="24"/>
        </w:rPr>
        <w:t xml:space="preserve">темы: 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 xml:space="preserve">-Стратегия развития Нижегородской области и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партисипаторный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 xml:space="preserve"> -Что такое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партисипаторное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>: Опыт в России.</w:t>
      </w:r>
    </w:p>
    <w:p w:rsidR="002B3B80" w:rsidRPr="004E4C6B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Партисипаторное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>: Социальное значение для населения.</w:t>
      </w:r>
    </w:p>
    <w:p w:rsidR="002B3B80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E4C6B">
        <w:rPr>
          <w:rFonts w:ascii="Times New Roman" w:hAnsi="Times New Roman" w:cs="Times New Roman"/>
          <w:sz w:val="24"/>
          <w:szCs w:val="24"/>
        </w:rPr>
        <w:t xml:space="preserve">-Перспективы внедрения технологии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партисипаторного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C6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4E4C6B">
        <w:rPr>
          <w:rFonts w:ascii="Times New Roman" w:hAnsi="Times New Roman" w:cs="Times New Roman"/>
          <w:sz w:val="24"/>
          <w:szCs w:val="24"/>
        </w:rPr>
        <w:t xml:space="preserve"> в Н.Новгороде. </w:t>
      </w:r>
    </w:p>
    <w:p w:rsidR="002B3B80" w:rsidRDefault="002B3B80" w:rsidP="002B3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BB1" w:rsidRPr="00173BB1" w:rsidRDefault="00173BB1" w:rsidP="002B3B80">
      <w:pPr>
        <w:jc w:val="both"/>
        <w:rPr>
          <w:rFonts w:ascii="Times New Roman" w:hAnsi="Times New Roman" w:cs="Times New Roman"/>
          <w:sz w:val="24"/>
          <w:szCs w:val="24"/>
        </w:rPr>
      </w:pPr>
      <w:r w:rsidRPr="00173BB1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spellStart"/>
      <w:r w:rsidRPr="00173BB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173BB1">
        <w:rPr>
          <w:rFonts w:ascii="Times New Roman" w:hAnsi="Times New Roman" w:cs="Times New Roman"/>
          <w:sz w:val="24"/>
          <w:szCs w:val="24"/>
        </w:rPr>
        <w:t xml:space="preserve"> информационного семинара «</w:t>
      </w:r>
      <w:proofErr w:type="spellStart"/>
      <w:r w:rsidRPr="00173BB1">
        <w:rPr>
          <w:rFonts w:ascii="Times New Roman" w:hAnsi="Times New Roman" w:cs="Times New Roman"/>
          <w:sz w:val="24"/>
          <w:szCs w:val="24"/>
        </w:rPr>
        <w:t>Партисипаторный</w:t>
      </w:r>
      <w:proofErr w:type="spellEnd"/>
      <w:r w:rsidRPr="00173BB1">
        <w:rPr>
          <w:rFonts w:ascii="Times New Roman" w:hAnsi="Times New Roman" w:cs="Times New Roman"/>
          <w:sz w:val="24"/>
          <w:szCs w:val="24"/>
        </w:rPr>
        <w:t xml:space="preserve"> бюджет»</w:t>
      </w:r>
    </w:p>
    <w:p w:rsidR="00635800" w:rsidRDefault="00173BB1" w:rsidP="002B3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Приглашённые эксперты отметили, что важной формой привлечения граждан к принятию решений в области финансов является инициативное или </w:t>
      </w:r>
      <w:proofErr w:type="spellStart"/>
      <w:r>
        <w:rPr>
          <w:rFonts w:ascii="Times New Roman" w:hAnsi="Times New Roman"/>
          <w:sz w:val="28"/>
          <w:szCs w:val="28"/>
        </w:rPr>
        <w:t>партисипаторное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35800" w:rsidRDefault="00173BB1" w:rsidP="002B3B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Подчеркивалось, что </w:t>
      </w:r>
      <w:r w:rsidR="00635800">
        <w:rPr>
          <w:rFonts w:ascii="Times New Roman" w:hAnsi="Times New Roman"/>
          <w:sz w:val="28"/>
          <w:szCs w:val="28"/>
        </w:rPr>
        <w:t xml:space="preserve">известна </w:t>
      </w:r>
      <w:r>
        <w:rPr>
          <w:rFonts w:ascii="Times New Roman" w:hAnsi="Times New Roman"/>
          <w:sz w:val="28"/>
          <w:szCs w:val="28"/>
        </w:rPr>
        <w:t>п</w:t>
      </w:r>
      <w:r w:rsidRPr="005238DB">
        <w:rPr>
          <w:rFonts w:ascii="Times New Roman" w:hAnsi="Times New Roman"/>
          <w:sz w:val="28"/>
          <w:szCs w:val="28"/>
        </w:rPr>
        <w:t>рограмма поддержки местных инициатив</w:t>
      </w:r>
      <w:r w:rsidR="00635800">
        <w:rPr>
          <w:rFonts w:ascii="Times New Roman" w:hAnsi="Times New Roman"/>
          <w:sz w:val="28"/>
          <w:szCs w:val="28"/>
        </w:rPr>
        <w:t xml:space="preserve"> (ППМИ)</w:t>
      </w:r>
      <w:r w:rsidRPr="005238DB">
        <w:rPr>
          <w:rFonts w:ascii="Times New Roman" w:hAnsi="Times New Roman"/>
          <w:sz w:val="28"/>
          <w:szCs w:val="28"/>
        </w:rPr>
        <w:t xml:space="preserve"> Всемирн</w:t>
      </w:r>
      <w:r>
        <w:rPr>
          <w:rFonts w:ascii="Times New Roman" w:hAnsi="Times New Roman"/>
          <w:sz w:val="28"/>
          <w:szCs w:val="28"/>
        </w:rPr>
        <w:t>ого бан</w:t>
      </w:r>
      <w:r w:rsidR="006358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а, пред</w:t>
      </w:r>
      <w:r w:rsidRPr="005238DB">
        <w:rPr>
          <w:rFonts w:ascii="Times New Roman" w:hAnsi="Times New Roman"/>
          <w:sz w:val="28"/>
          <w:szCs w:val="28"/>
        </w:rPr>
        <w:t xml:space="preserve">ложившая инициативное </w:t>
      </w:r>
      <w:proofErr w:type="spellStart"/>
      <w:r w:rsidRPr="005238DB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5238DB">
        <w:rPr>
          <w:rFonts w:ascii="Times New Roman" w:hAnsi="Times New Roman"/>
          <w:sz w:val="28"/>
          <w:szCs w:val="28"/>
        </w:rPr>
        <w:t>, внедряется в России уже на протяжении 10 лет</w:t>
      </w:r>
      <w:r>
        <w:rPr>
          <w:rFonts w:ascii="Times New Roman" w:hAnsi="Times New Roman"/>
          <w:sz w:val="28"/>
          <w:szCs w:val="28"/>
        </w:rPr>
        <w:t>.</w:t>
      </w:r>
      <w:r w:rsidR="00635800">
        <w:rPr>
          <w:rFonts w:ascii="Times New Roman" w:hAnsi="Times New Roman"/>
          <w:sz w:val="28"/>
          <w:szCs w:val="28"/>
        </w:rPr>
        <w:t xml:space="preserve"> Она базируется на механизме </w:t>
      </w:r>
      <w:proofErr w:type="spellStart"/>
      <w:r w:rsidR="00635800">
        <w:rPr>
          <w:rFonts w:ascii="Times New Roman" w:hAnsi="Times New Roman"/>
          <w:sz w:val="28"/>
          <w:szCs w:val="28"/>
        </w:rPr>
        <w:t>со-финансирования</w:t>
      </w:r>
      <w:proofErr w:type="spellEnd"/>
      <w:r w:rsidR="00635800">
        <w:rPr>
          <w:rFonts w:ascii="Times New Roman" w:hAnsi="Times New Roman"/>
          <w:sz w:val="28"/>
          <w:szCs w:val="28"/>
        </w:rPr>
        <w:t xml:space="preserve"> конкретных местных объектов, в котором участвуют граждане, предприниматели/предприятия, муниципальный бюджет и бюджет субъекта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35800">
        <w:rPr>
          <w:rFonts w:ascii="Times New Roman" w:hAnsi="Times New Roman"/>
          <w:sz w:val="28"/>
          <w:szCs w:val="28"/>
        </w:rPr>
        <w:t>Это вид финансовой грамотности граждан, в основе которого – проектная культура социального партнёрства.</w:t>
      </w:r>
    </w:p>
    <w:p w:rsidR="00DA4437" w:rsidRDefault="00635800" w:rsidP="00635800">
      <w:pPr>
        <w:ind w:firstLine="708"/>
        <w:jc w:val="both"/>
        <w:rPr>
          <w:rFonts w:ascii="Times New Roman" w:eastAsia="Literaturnaya-Regular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Партисипаторное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другой</w:t>
      </w:r>
      <w:r w:rsidR="00173BB1">
        <w:rPr>
          <w:rFonts w:ascii="Times New Roman" w:hAnsi="Times New Roman"/>
          <w:sz w:val="28"/>
          <w:szCs w:val="28"/>
        </w:rPr>
        <w:t xml:space="preserve"> вид финансовой грамотности граждан</w:t>
      </w:r>
      <w:r>
        <w:rPr>
          <w:rFonts w:ascii="Times New Roman" w:hAnsi="Times New Roman"/>
          <w:sz w:val="28"/>
          <w:szCs w:val="28"/>
        </w:rPr>
        <w:t>, он</w:t>
      </w:r>
      <w:r w:rsidR="00173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апробирован</w:t>
      </w:r>
      <w:r w:rsidR="00173BB1">
        <w:rPr>
          <w:rFonts w:ascii="Times New Roman" w:hAnsi="Times New Roman"/>
          <w:sz w:val="28"/>
          <w:szCs w:val="28"/>
        </w:rPr>
        <w:t xml:space="preserve"> в ряде городов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2A16CE">
        <w:rPr>
          <w:rFonts w:ascii="Times New Roman" w:hAnsi="Times New Roman"/>
          <w:sz w:val="28"/>
          <w:szCs w:val="28"/>
        </w:rPr>
        <w:t xml:space="preserve">(Череповец, </w:t>
      </w:r>
      <w:r w:rsidR="002A16CE">
        <w:rPr>
          <w:rFonts w:ascii="Times New Roman" w:hAnsi="Times New Roman"/>
          <w:sz w:val="28"/>
          <w:szCs w:val="28"/>
        </w:rPr>
        <w:lastRenderedPageBreak/>
        <w:t>Сосновый бор)</w:t>
      </w:r>
      <w:r>
        <w:rPr>
          <w:rFonts w:ascii="Times New Roman" w:hAnsi="Times New Roman"/>
          <w:sz w:val="28"/>
          <w:szCs w:val="28"/>
        </w:rPr>
        <w:t>, в основе которого лежит принцип участия граждан-налогоплательщиков в решении вопроса о направлениях расходования части муниципального бюджета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437">
        <w:rPr>
          <w:rFonts w:ascii="Times New Roman" w:hAnsi="Times New Roman"/>
          <w:sz w:val="28"/>
          <w:szCs w:val="28"/>
        </w:rPr>
        <w:t>П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>арти</w:t>
      </w:r>
      <w:r w:rsidR="00DA4437">
        <w:rPr>
          <w:rFonts w:ascii="Times New Roman" w:eastAsia="Literaturnaya-Regular" w:hAnsi="Times New Roman"/>
          <w:sz w:val="28"/>
          <w:szCs w:val="28"/>
        </w:rPr>
        <w:t>с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>ипаторное</w:t>
      </w:r>
      <w:proofErr w:type="spellEnd"/>
      <w:r w:rsidR="00DA4437" w:rsidRPr="00C64B0C">
        <w:rPr>
          <w:rFonts w:ascii="Times New Roman" w:eastAsia="Literaturnaya-Regular" w:hAnsi="Times New Roman"/>
          <w:sz w:val="28"/>
          <w:szCs w:val="28"/>
        </w:rPr>
        <w:t xml:space="preserve"> </w:t>
      </w:r>
      <w:proofErr w:type="spellStart"/>
      <w:r w:rsidR="00DA4437" w:rsidRPr="00C64B0C">
        <w:rPr>
          <w:rFonts w:ascii="Times New Roman" w:eastAsia="Literaturnaya-Regular" w:hAnsi="Times New Roman"/>
          <w:sz w:val="28"/>
          <w:szCs w:val="28"/>
        </w:rPr>
        <w:t>бюджетирование</w:t>
      </w:r>
      <w:proofErr w:type="spellEnd"/>
      <w:r w:rsidR="00DA4437">
        <w:rPr>
          <w:rFonts w:ascii="Times New Roman" w:eastAsia="Literaturnaya-Regular" w:hAnsi="Times New Roman"/>
          <w:sz w:val="28"/>
          <w:szCs w:val="28"/>
        </w:rPr>
        <w:t xml:space="preserve"> отличается тем, что 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>это распределение части бюджета города при помощи комиссии, состоящей из горожан</w:t>
      </w:r>
      <w:r w:rsidR="00DA4437">
        <w:rPr>
          <w:rFonts w:ascii="Times New Roman" w:eastAsia="Literaturnaya-Regular" w:hAnsi="Times New Roman"/>
          <w:sz w:val="28"/>
          <w:szCs w:val="28"/>
        </w:rPr>
        <w:t xml:space="preserve">. Впервые такой механизм был </w:t>
      </w:r>
      <w:r w:rsidR="00DA4437" w:rsidRPr="00DD345A">
        <w:rPr>
          <w:rFonts w:ascii="Times New Roman" w:hAnsi="Times New Roman"/>
          <w:sz w:val="28"/>
          <w:szCs w:val="28"/>
        </w:rPr>
        <w:t>введ</w:t>
      </w:r>
      <w:r w:rsidR="00DA4437">
        <w:rPr>
          <w:rFonts w:ascii="Times New Roman" w:hAnsi="Times New Roman"/>
          <w:sz w:val="28"/>
          <w:szCs w:val="28"/>
        </w:rPr>
        <w:t>ён</w:t>
      </w:r>
      <w:r w:rsidR="00DA4437" w:rsidRPr="00DD345A">
        <w:rPr>
          <w:rFonts w:ascii="Times New Roman" w:hAnsi="Times New Roman"/>
          <w:sz w:val="28"/>
          <w:szCs w:val="28"/>
        </w:rPr>
        <w:t xml:space="preserve"> в Латинской Америке в 80-е годы XX века</w:t>
      </w:r>
      <w:r w:rsidR="00DA4437">
        <w:rPr>
          <w:rFonts w:ascii="Times New Roman" w:hAnsi="Times New Roman"/>
          <w:sz w:val="28"/>
          <w:szCs w:val="28"/>
        </w:rPr>
        <w:t xml:space="preserve"> (город</w:t>
      </w:r>
      <w:r w:rsidR="00DA44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4437">
        <w:rPr>
          <w:rFonts w:ascii="Times New Roman" w:hAnsi="Times New Roman"/>
          <w:color w:val="000000"/>
          <w:sz w:val="28"/>
          <w:szCs w:val="28"/>
        </w:rPr>
        <w:t>Порту-Алегри</w:t>
      </w:r>
      <w:proofErr w:type="spellEnd"/>
      <w:r w:rsidR="00DA443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DA4437" w:rsidRPr="00C76B2D">
        <w:rPr>
          <w:rFonts w:ascii="Times New Roman" w:hAnsi="Times New Roman"/>
          <w:color w:val="000000"/>
          <w:sz w:val="28"/>
          <w:szCs w:val="28"/>
        </w:rPr>
        <w:t xml:space="preserve"> Бразилии</w:t>
      </w:r>
      <w:r w:rsidR="00DA4437">
        <w:rPr>
          <w:rFonts w:ascii="Times New Roman" w:hAnsi="Times New Roman"/>
          <w:sz w:val="28"/>
          <w:szCs w:val="28"/>
        </w:rPr>
        <w:t>)</w:t>
      </w:r>
      <w:proofErr w:type="gramStart"/>
      <w:r w:rsidR="00DA4437" w:rsidRPr="00DD345A">
        <w:rPr>
          <w:rFonts w:ascii="Times New Roman" w:hAnsi="Times New Roman"/>
          <w:sz w:val="28"/>
          <w:szCs w:val="28"/>
        </w:rPr>
        <w:t>.</w:t>
      </w:r>
      <w:proofErr w:type="gramEnd"/>
      <w:r w:rsidR="00DA4437">
        <w:rPr>
          <w:rFonts w:ascii="Times New Roman" w:hAnsi="Times New Roman"/>
          <w:sz w:val="28"/>
          <w:szCs w:val="28"/>
        </w:rPr>
        <w:t xml:space="preserve"> </w:t>
      </w:r>
      <w:r w:rsidR="00DA4437">
        <w:rPr>
          <w:rFonts w:ascii="Times New Roman" w:eastAsia="Literaturnaya-Regular" w:hAnsi="Times New Roman"/>
          <w:sz w:val="28"/>
          <w:szCs w:val="28"/>
        </w:rPr>
        <w:t>Г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 xml:space="preserve">раждане получают возможность не только высказать </w:t>
      </w:r>
      <w:r w:rsidR="00DA4437">
        <w:rPr>
          <w:rFonts w:ascii="Times New Roman" w:eastAsia="Literaturnaya-Regular" w:hAnsi="Times New Roman"/>
          <w:sz w:val="28"/>
          <w:szCs w:val="28"/>
        </w:rPr>
        <w:t xml:space="preserve">своё 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>мнение о бюджете города, но и решить, как распределить его часть, а также познакомиться с тонкостями</w:t>
      </w:r>
      <w:r w:rsidR="00DA4437">
        <w:rPr>
          <w:rFonts w:ascii="Times New Roman" w:eastAsia="Literaturnaya-Regular" w:hAnsi="Times New Roman"/>
          <w:sz w:val="28"/>
          <w:szCs w:val="28"/>
        </w:rPr>
        <w:t xml:space="preserve"> </w:t>
      </w:r>
      <w:r w:rsidR="00DA4437" w:rsidRPr="00C64B0C">
        <w:rPr>
          <w:rFonts w:ascii="Times New Roman" w:eastAsia="Literaturnaya-Regular" w:hAnsi="Times New Roman"/>
          <w:sz w:val="28"/>
          <w:szCs w:val="28"/>
        </w:rPr>
        <w:t>и трудностями этой работы</w:t>
      </w:r>
      <w:r w:rsidR="00DA4437">
        <w:rPr>
          <w:rFonts w:ascii="Times New Roman" w:eastAsia="Literaturnaya-Regular" w:hAnsi="Times New Roman"/>
          <w:sz w:val="28"/>
          <w:szCs w:val="28"/>
        </w:rPr>
        <w:t xml:space="preserve">. </w:t>
      </w:r>
    </w:p>
    <w:p w:rsidR="0099662A" w:rsidRDefault="0099662A" w:rsidP="006358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teraturnaya-Regular" w:hAnsi="Times New Roman"/>
          <w:sz w:val="28"/>
          <w:szCs w:val="28"/>
        </w:rPr>
        <w:t xml:space="preserve">Дискуссия развернулась по вопросу </w:t>
      </w:r>
      <w:r>
        <w:rPr>
          <w:rFonts w:ascii="Times New Roman" w:hAnsi="Times New Roman"/>
          <w:sz w:val="28"/>
          <w:szCs w:val="28"/>
        </w:rPr>
        <w:t xml:space="preserve">о комплектовании комитета (или комиссии) из инициативных граждан, которые и будут непосредственно заниматься распределением </w:t>
      </w:r>
      <w:proofErr w:type="spellStart"/>
      <w:r>
        <w:rPr>
          <w:rFonts w:ascii="Times New Roman" w:hAnsi="Times New Roman"/>
          <w:sz w:val="28"/>
          <w:szCs w:val="28"/>
        </w:rPr>
        <w:t>партисипаторного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инициативного бюджета муниципального уровня и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реализацией. Эксперты указали, что характер участия в программе должен быть заявительным и индивидуальным. </w:t>
      </w: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Второй </w:t>
      </w:r>
      <w:proofErr w:type="spellStart"/>
      <w:r>
        <w:rPr>
          <w:rFonts w:ascii="Times New Roman" w:hAnsi="Times New Roman"/>
          <w:sz w:val="28"/>
          <w:szCs w:val="28"/>
        </w:rPr>
        <w:t>пролемный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 – ограничения при выдвижении в комиссию. Казалось бы, возрастной ценз – не моложе 18 лет – вряд ли может вызвать сомнения. Однако и он оказался дискуссионным. Во-первых, отмечалось</w:t>
      </w:r>
      <w:r w:rsidRPr="00F63B00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могут участвовать школьники: </w:t>
      </w:r>
      <w:r w:rsidRPr="00D33613">
        <w:rPr>
          <w:rFonts w:ascii="Times New Roman" w:hAnsi="Times New Roman"/>
          <w:sz w:val="28"/>
          <w:szCs w:val="28"/>
        </w:rPr>
        <w:t>российское законодательство предусматривает эмансипацию несовершеннолетних</w:t>
      </w:r>
      <w:r w:rsidRPr="00397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поднимался вопрос о гражданстве желающих участвовать в этом процессе. Отмечено, что лица с двойным гражданством (включая, естественно, российское) могут стать претендентами на участие в комитете (комиссии). Вполне допустимо также и участие лиц с иностранным гражданством, имеющих длительную регистрацию на территории соответствующего муниципального образования.</w:t>
      </w: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один крайне важный момент – это необходимость как минимум месячного этапа обучения (хотя и отказ от участия в нём нельзя будет признать основанием для отказа в участии работы комитета (комиссии)). Его можно будет организовать на базе муниципалитета, так и сделать обучение дистанционным. </w:t>
      </w: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заключение было отмечено, что активное внедрение на муниципальном уровне практики </w:t>
      </w:r>
      <w:proofErr w:type="spellStart"/>
      <w:r>
        <w:rPr>
          <w:rFonts w:ascii="Times New Roman" w:hAnsi="Times New Roman"/>
          <w:sz w:val="28"/>
          <w:szCs w:val="28"/>
        </w:rPr>
        <w:t>партисипаторного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</w:t>
      </w:r>
      <w:r>
        <w:rPr>
          <w:rFonts w:ascii="Times New Roman" w:hAnsi="Times New Roman"/>
          <w:sz w:val="28"/>
          <w:szCs w:val="28"/>
        </w:rPr>
        <w:lastRenderedPageBreak/>
        <w:t>содействовать развитию местного самоуправления, демократии, финансовой грамотности населения и стимулирования его созидательной активности и, в конечном итоге, - развитию институтов гражданского общества в России.</w:t>
      </w:r>
    </w:p>
    <w:p w:rsidR="009A23DB" w:rsidRDefault="009A23DB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23DB" w:rsidRDefault="009A23DB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9A23DB" w:rsidRPr="009A23DB" w:rsidRDefault="009A23DB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A23DB">
        <w:rPr>
          <w:rFonts w:ascii="Times New Roman" w:hAnsi="Times New Roman"/>
          <w:i/>
          <w:sz w:val="28"/>
          <w:szCs w:val="28"/>
        </w:rPr>
        <w:t>05.04.2019</w:t>
      </w: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62A" w:rsidRDefault="0099662A" w:rsidP="00996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662A" w:rsidRDefault="0099662A" w:rsidP="0063580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B80" w:rsidRPr="004E4C6B" w:rsidRDefault="00DA4437" w:rsidP="00635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5800">
        <w:rPr>
          <w:rFonts w:ascii="Times New Roman" w:hAnsi="Times New Roman"/>
          <w:sz w:val="28"/>
          <w:szCs w:val="28"/>
        </w:rPr>
        <w:t xml:space="preserve">   </w:t>
      </w:r>
      <w:r w:rsidR="002A16CE">
        <w:rPr>
          <w:rFonts w:ascii="Times New Roman" w:hAnsi="Times New Roman"/>
          <w:sz w:val="28"/>
          <w:szCs w:val="28"/>
        </w:rPr>
        <w:t xml:space="preserve"> </w:t>
      </w:r>
    </w:p>
    <w:p w:rsidR="002B3B80" w:rsidRDefault="002B3B80" w:rsidP="00543EF1">
      <w:pPr>
        <w:pStyle w:val="a3"/>
        <w:spacing w:before="0" w:beforeAutospacing="0" w:after="0" w:afterAutospacing="0" w:line="276" w:lineRule="auto"/>
        <w:jc w:val="both"/>
      </w:pPr>
    </w:p>
    <w:p w:rsidR="002B3B80" w:rsidRDefault="002B3B80" w:rsidP="00543EF1">
      <w:pPr>
        <w:pStyle w:val="a3"/>
        <w:spacing w:before="0" w:beforeAutospacing="0" w:after="0" w:afterAutospacing="0" w:line="276" w:lineRule="auto"/>
        <w:jc w:val="both"/>
      </w:pPr>
    </w:p>
    <w:p w:rsidR="002B3B80" w:rsidRPr="00622896" w:rsidRDefault="002B3B80" w:rsidP="00543EF1">
      <w:pPr>
        <w:pStyle w:val="a3"/>
        <w:spacing w:before="0" w:beforeAutospacing="0" w:after="0" w:afterAutospacing="0" w:line="276" w:lineRule="auto"/>
        <w:jc w:val="both"/>
      </w:pPr>
    </w:p>
    <w:p w:rsidR="001E626B" w:rsidRDefault="001E626B"/>
    <w:sectPr w:rsidR="001E626B" w:rsidSect="001E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43EF1"/>
    <w:rsid w:val="00173BB1"/>
    <w:rsid w:val="001E626B"/>
    <w:rsid w:val="00217C24"/>
    <w:rsid w:val="002A16CE"/>
    <w:rsid w:val="002B3B80"/>
    <w:rsid w:val="00543EF1"/>
    <w:rsid w:val="00635800"/>
    <w:rsid w:val="0099662A"/>
    <w:rsid w:val="009A23DB"/>
    <w:rsid w:val="00DA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ADakhin</dc:creator>
  <cp:lastModifiedBy>ADakhin</cp:lastModifiedBy>
  <cp:revision>6</cp:revision>
  <dcterms:created xsi:type="dcterms:W3CDTF">2019-04-05T12:46:00Z</dcterms:created>
  <dcterms:modified xsi:type="dcterms:W3CDTF">2019-04-05T13:31:00Z</dcterms:modified>
</cp:coreProperties>
</file>