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70EB" w:rsidTr="009A70EB">
        <w:tc>
          <w:tcPr>
            <w:tcW w:w="4785" w:type="dxa"/>
          </w:tcPr>
          <w:p w:rsidR="009A70EB" w:rsidRDefault="009A70EB" w:rsidP="009A70E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1580" cy="1089660"/>
                  <wp:effectExtent l="19050" t="0" r="7620" b="0"/>
                  <wp:docPr id="3" name="Рисунок 1" descr="C:\Users\e.starostina\Desktop\ОБщ палата\форум активный нижний\логотип 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.starostina\Desktop\ОБщ палата\форум активный нижний\логотип 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70EB" w:rsidRPr="003E0D78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 w:rsidRPr="003E0D78">
              <w:rPr>
                <w:rFonts w:cs="Times New Roman"/>
                <w:b/>
                <w:color w:val="007FAC"/>
                <w:sz w:val="24"/>
                <w:szCs w:val="24"/>
              </w:rPr>
              <w:t xml:space="preserve">Рабочая группа 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 w:rsidRPr="003E0D78">
              <w:rPr>
                <w:rFonts w:cs="Times New Roman"/>
                <w:b/>
                <w:color w:val="007FAC"/>
                <w:sz w:val="24"/>
                <w:szCs w:val="24"/>
              </w:rPr>
              <w:t>«Академия.</w:t>
            </w:r>
            <w:r w:rsidR="00B222EB">
              <w:rPr>
                <w:rFonts w:cs="Times New Roman"/>
                <w:b/>
                <w:color w:val="007FAC"/>
                <w:sz w:val="24"/>
                <w:szCs w:val="24"/>
              </w:rPr>
              <w:t xml:space="preserve"> Спорт. Молодежная политика</w:t>
            </w:r>
            <w:r w:rsidRPr="003E0D78">
              <w:rPr>
                <w:rFonts w:cs="Times New Roman"/>
                <w:b/>
                <w:color w:val="007FAC"/>
                <w:sz w:val="24"/>
                <w:szCs w:val="24"/>
              </w:rPr>
              <w:t>»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>
              <w:rPr>
                <w:rFonts w:cs="Times New Roman"/>
                <w:b/>
                <w:color w:val="007FAC"/>
                <w:sz w:val="24"/>
                <w:szCs w:val="24"/>
              </w:rPr>
              <w:t>-----------------------------------------------------------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</w:rPr>
            </w:pPr>
            <w:r w:rsidRPr="003E0D78">
              <w:rPr>
                <w:rFonts w:cs="Times New Roman"/>
                <w:b/>
                <w:color w:val="007FAC"/>
                <w:sz w:val="20"/>
                <w:szCs w:val="20"/>
              </w:rPr>
              <w:t>603950, н. Нижний Новгород, ул. Ульянова, 46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</w:rPr>
            </w:pPr>
            <w:r>
              <w:rPr>
                <w:rFonts w:cs="Times New Roman"/>
                <w:b/>
                <w:color w:val="007FAC"/>
                <w:sz w:val="20"/>
                <w:szCs w:val="20"/>
              </w:rPr>
              <w:t>8 (831) 416-06-94</w:t>
            </w:r>
          </w:p>
          <w:p w:rsidR="009A70EB" w:rsidRDefault="0085634D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  <w:lang w:val="en-US"/>
              </w:rPr>
            </w:pPr>
            <w:hyperlink r:id="rId8" w:history="1">
              <w:r w:rsidR="009A70EB" w:rsidRPr="00802832">
                <w:rPr>
                  <w:rStyle w:val="a5"/>
                  <w:rFonts w:cs="Times New Roman"/>
                  <w:b/>
                  <w:sz w:val="20"/>
                  <w:szCs w:val="20"/>
                  <w:lang w:val="en-US"/>
                </w:rPr>
                <w:t>galina771@yandex.ru</w:t>
              </w:r>
            </w:hyperlink>
          </w:p>
          <w:p w:rsidR="009A70EB" w:rsidRDefault="009A70EB" w:rsidP="003E0D78">
            <w:pPr>
              <w:jc w:val="right"/>
              <w:rPr>
                <w:noProof/>
                <w:lang w:eastAsia="ru-RU"/>
              </w:rPr>
            </w:pPr>
          </w:p>
        </w:tc>
      </w:tr>
    </w:tbl>
    <w:p w:rsidR="008E783F" w:rsidRDefault="008E783F" w:rsidP="003E0D78">
      <w:pPr>
        <w:spacing w:after="0" w:line="240" w:lineRule="auto"/>
        <w:jc w:val="right"/>
        <w:rPr>
          <w:rFonts w:cs="Times New Roman"/>
          <w:b/>
          <w:color w:val="007FAC"/>
          <w:sz w:val="20"/>
          <w:szCs w:val="20"/>
          <w:lang w:val="en-US"/>
        </w:rPr>
      </w:pPr>
    </w:p>
    <w:p w:rsidR="008E783F" w:rsidRPr="005B22F8" w:rsidRDefault="00B222EB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8E783F" w:rsidRPr="005B22F8" w:rsidRDefault="008E783F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FAC"/>
          <w:sz w:val="28"/>
          <w:szCs w:val="28"/>
        </w:rPr>
      </w:pPr>
    </w:p>
    <w:p w:rsidR="00CC5D17" w:rsidRP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EB">
        <w:rPr>
          <w:rFonts w:ascii="Times New Roman" w:hAnsi="Times New Roman" w:cs="Times New Roman"/>
          <w:b/>
          <w:sz w:val="28"/>
          <w:szCs w:val="28"/>
        </w:rPr>
        <w:t>Дата: 10.12.2018 г.</w:t>
      </w: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P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E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Федоров Олег, Муромцева Галина, Воронова Лариса,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Головачев Максим.</w:t>
      </w: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222EB" w:rsidRDefault="00B222EB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новыми участниками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членстве в Городском и экспертном советах при Общественной палате Нижнего Новгорода.</w:t>
      </w:r>
      <w:proofErr w:type="gramEnd"/>
    </w:p>
    <w:p w:rsidR="00B222EB" w:rsidRDefault="00B222EB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30.11 в «Рекорде»</w:t>
      </w:r>
      <w:r w:rsidR="003E433D">
        <w:rPr>
          <w:rFonts w:ascii="Times New Roman" w:hAnsi="Times New Roman" w:cs="Times New Roman"/>
          <w:sz w:val="28"/>
          <w:szCs w:val="28"/>
        </w:rPr>
        <w:t>.</w:t>
      </w:r>
    </w:p>
    <w:p w:rsidR="00B222EB" w:rsidRDefault="00B222EB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работе в 2019 году. Основные направления, проблемы, фокус внимания участников группы.</w:t>
      </w:r>
    </w:p>
    <w:p w:rsidR="00B222EB" w:rsidRDefault="00B222EB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222EB" w:rsidRDefault="00B222EB" w:rsidP="00B2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Pr="00B222EB" w:rsidRDefault="00B222EB" w:rsidP="00B22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E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22EB" w:rsidRDefault="00B222EB" w:rsidP="00B222EB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ресурсы и направления, которыми хотели бы заниматься новые участники рабочей группы. Рассмотреть на заседании Совета Общественной па</w:t>
      </w:r>
      <w:r w:rsidR="003E433D">
        <w:rPr>
          <w:rFonts w:ascii="Times New Roman" w:hAnsi="Times New Roman" w:cs="Times New Roman"/>
          <w:sz w:val="28"/>
          <w:szCs w:val="28"/>
        </w:rPr>
        <w:t>латы заявления от членов группы:</w:t>
      </w:r>
    </w:p>
    <w:p w:rsidR="00B222EB" w:rsidRDefault="00B222EB" w:rsidP="00B222E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Головачев Максим – в </w:t>
      </w:r>
      <w:r w:rsidR="003E43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совет</w:t>
      </w:r>
    </w:p>
    <w:p w:rsidR="00B222EB" w:rsidRDefault="00B222EB" w:rsidP="00B222E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Негорелов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– в Экспертный и </w:t>
      </w:r>
      <w:r w:rsidR="003E43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совет</w:t>
      </w:r>
    </w:p>
    <w:p w:rsidR="00B222EB" w:rsidRDefault="003E433D" w:rsidP="00B222E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Ольга - в Экспертный и Городской совет</w:t>
      </w:r>
    </w:p>
    <w:p w:rsidR="003E433D" w:rsidRDefault="003E433D" w:rsidP="00B222E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Олег – в Городской совет</w:t>
      </w:r>
    </w:p>
    <w:p w:rsidR="003E433D" w:rsidRDefault="003E433D" w:rsidP="00B222EB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E433D" w:rsidRDefault="003E433D" w:rsidP="003E43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итоги стратегической сессии 30 ноября 2018 года. Взять за основу планирования деятельности рабочей группы в 2019 году основные сформулированные направления.</w:t>
      </w:r>
    </w:p>
    <w:p w:rsidR="003E433D" w:rsidRDefault="003E433D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E433D" w:rsidRDefault="003E433D" w:rsidP="003E43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основные направления работы в 2019 году:</w:t>
      </w:r>
    </w:p>
    <w:p w:rsidR="00426404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426404" w:rsidRPr="0042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Совместные мероприятия </w:t>
      </w:r>
      <w:r w:rsidR="00426404" w:rsidRPr="004264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подготовки к 800-летию Нижнего Новгорода и Александра Невского</w:t>
      </w:r>
      <w:r w:rsidR="004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33D" w:rsidRPr="00426404" w:rsidRDefault="00426404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развития молодежной политики в Нижнем Новгороде проработать ОП совместное участие в мероприятиях: культурных, спортивных и образовательных программах в 2019 г. в рамках подготовки к 800-летию Нижнего Новгорода и Александра Невского. Предложить </w:t>
      </w:r>
      <w:r w:rsidRPr="004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мероприятия и проекты для совместной (в том числе с </w:t>
      </w:r>
      <w:r w:rsidRPr="0042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НООО "Комсомольская площадь"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2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в 2019 году.</w:t>
      </w:r>
      <w:r w:rsidR="003E433D" w:rsidRPr="0042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E433D" w:rsidRPr="00426404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Проблема доступности получения медицинского допуска к занятиям спортом и соревнованиям.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НО "Физкультурно-спортивный диспансер" не справляется с существующей</w:t>
      </w: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потребностью в получении допуска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(максимальный прием 50чел/день) к занятиям спортом и соревнованиям. Также, существует вопрос в транспортной доступности диспансера из других районов города и области.  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Предложение о создании банка универсальных готовых решений для </w:t>
      </w:r>
      <w:proofErr w:type="gramStart"/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proofErr w:type="gramEnd"/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занимающихся, для тренеров, для спортсменов.</w:t>
      </w: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 где получить информацию об имеющихся кружках и секциях; на что обратить внимание при выборе спортивной секции или кружка; как получить медицинский допуск к занятиям спортом; как легально провести соревнования или спортивные сборы; как легально организовать транспортировку занимающихся на соревнования или спортивные сборы и т.д</w:t>
      </w:r>
      <w:proofErr w:type="gramStart"/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Систематизация существующих видов спорта.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 легальность деятельности, способы финансирование, существующая материальная база.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Реализация родительской инициативы.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инициативы в правильное, конструктивное русло. Площадка для реализации, способ коммуникаций. Поступило предложение по данному пункту сотрудничать с членом ОП Александром Заремба.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Легализация спорт</w:t>
      </w:r>
      <w:proofErr w:type="gramStart"/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екций на базе общеобразовательных школ.</w:t>
      </w:r>
    </w:p>
    <w:p w:rsidR="003E433D" w:rsidRPr="003E433D" w:rsidRDefault="003E433D" w:rsidP="003E4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в соблюдении требований законодательства, в частности из-за отсутствия необходимой материальной базы у школ и требования ежегодной аккредитации образовательных программ в НИРО.</w:t>
      </w:r>
      <w:r w:rsidRPr="003E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433D" w:rsidRPr="003E433D" w:rsidRDefault="003E433D" w:rsidP="003E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Pr="00426404" w:rsidRDefault="003E433D" w:rsidP="003E433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404">
        <w:rPr>
          <w:rFonts w:ascii="Times New Roman" w:hAnsi="Times New Roman" w:cs="Times New Roman"/>
          <w:sz w:val="28"/>
          <w:szCs w:val="28"/>
        </w:rPr>
        <w:t>Разное.</w:t>
      </w:r>
    </w:p>
    <w:p w:rsidR="003E433D" w:rsidRDefault="003E433D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с предложением сделать Благодарственные письма от Общественной палаты активным ветеранам – участникам спортивного движения в Нижнем Новгороде.</w:t>
      </w:r>
    </w:p>
    <w:p w:rsidR="00BD4E9A" w:rsidRDefault="00BD4E9A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D4E9A" w:rsidRDefault="00BD4E9A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D4E9A" w:rsidRPr="003E433D" w:rsidRDefault="00BD4E9A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                         Г. Муромцева</w:t>
      </w:r>
    </w:p>
    <w:p w:rsidR="00B222EB" w:rsidRPr="003E433D" w:rsidRDefault="00B222EB" w:rsidP="003E4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EB" w:rsidRPr="003E433D" w:rsidRDefault="00B222EB" w:rsidP="003E4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22EB" w:rsidRPr="003E433D" w:rsidSect="009A70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CF" w:rsidRDefault="007257CF" w:rsidP="009A70EB">
      <w:pPr>
        <w:spacing w:after="0" w:line="240" w:lineRule="auto"/>
      </w:pPr>
      <w:r>
        <w:separator/>
      </w:r>
    </w:p>
  </w:endnote>
  <w:endnote w:type="continuationSeparator" w:id="0">
    <w:p w:rsidR="007257CF" w:rsidRDefault="007257CF" w:rsidP="009A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CF" w:rsidRDefault="007257CF" w:rsidP="009A70EB">
      <w:pPr>
        <w:spacing w:after="0" w:line="240" w:lineRule="auto"/>
      </w:pPr>
      <w:r>
        <w:separator/>
      </w:r>
    </w:p>
  </w:footnote>
  <w:footnote w:type="continuationSeparator" w:id="0">
    <w:p w:rsidR="007257CF" w:rsidRDefault="007257CF" w:rsidP="009A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058"/>
    <w:multiLevelType w:val="hybridMultilevel"/>
    <w:tmpl w:val="5088DCDE"/>
    <w:lvl w:ilvl="0" w:tplc="3CD4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83945"/>
    <w:multiLevelType w:val="hybridMultilevel"/>
    <w:tmpl w:val="C8981BC6"/>
    <w:lvl w:ilvl="0" w:tplc="BC50E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BB1EF0"/>
    <w:multiLevelType w:val="hybridMultilevel"/>
    <w:tmpl w:val="07687E24"/>
    <w:lvl w:ilvl="0" w:tplc="9B9C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C0B5C"/>
    <w:multiLevelType w:val="hybridMultilevel"/>
    <w:tmpl w:val="065650F0"/>
    <w:lvl w:ilvl="0" w:tplc="BFE671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8ED4C06"/>
    <w:multiLevelType w:val="hybridMultilevel"/>
    <w:tmpl w:val="A79C782C"/>
    <w:lvl w:ilvl="0" w:tplc="6CFC7C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F2B31"/>
    <w:multiLevelType w:val="hybridMultilevel"/>
    <w:tmpl w:val="C2FA75D0"/>
    <w:lvl w:ilvl="0" w:tplc="988A6A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FFA7B8D"/>
    <w:multiLevelType w:val="hybridMultilevel"/>
    <w:tmpl w:val="11CC044C"/>
    <w:lvl w:ilvl="0" w:tplc="9F840A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78"/>
    <w:rsid w:val="000606F4"/>
    <w:rsid w:val="000C766E"/>
    <w:rsid w:val="00171F80"/>
    <w:rsid w:val="00210673"/>
    <w:rsid w:val="0027596C"/>
    <w:rsid w:val="002A5401"/>
    <w:rsid w:val="0031700D"/>
    <w:rsid w:val="003E0D78"/>
    <w:rsid w:val="003E433D"/>
    <w:rsid w:val="00426404"/>
    <w:rsid w:val="0045111A"/>
    <w:rsid w:val="00484B13"/>
    <w:rsid w:val="004B1B52"/>
    <w:rsid w:val="00531259"/>
    <w:rsid w:val="005B22F8"/>
    <w:rsid w:val="007257CF"/>
    <w:rsid w:val="007A3AFE"/>
    <w:rsid w:val="007D04CB"/>
    <w:rsid w:val="00826B3D"/>
    <w:rsid w:val="0085634D"/>
    <w:rsid w:val="008615F6"/>
    <w:rsid w:val="00865865"/>
    <w:rsid w:val="008E783F"/>
    <w:rsid w:val="0090729C"/>
    <w:rsid w:val="00923500"/>
    <w:rsid w:val="009A70EB"/>
    <w:rsid w:val="00A03843"/>
    <w:rsid w:val="00B0522C"/>
    <w:rsid w:val="00B222EB"/>
    <w:rsid w:val="00BD4E9A"/>
    <w:rsid w:val="00C43D38"/>
    <w:rsid w:val="00CC5D17"/>
    <w:rsid w:val="00CF3E57"/>
    <w:rsid w:val="00D3378B"/>
    <w:rsid w:val="00E2157B"/>
    <w:rsid w:val="00F95789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78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0EB"/>
  </w:style>
  <w:style w:type="paragraph" w:styleId="a9">
    <w:name w:val="footer"/>
    <w:basedOn w:val="a"/>
    <w:link w:val="aa"/>
    <w:uiPriority w:val="99"/>
    <w:semiHidden/>
    <w:unhideWhenUsed/>
    <w:rsid w:val="009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70EB"/>
  </w:style>
  <w:style w:type="paragraph" w:styleId="ab">
    <w:name w:val="List Paragraph"/>
    <w:basedOn w:val="a"/>
    <w:uiPriority w:val="34"/>
    <w:qFormat/>
    <w:rsid w:val="00FF379E"/>
    <w:pPr>
      <w:ind w:left="720"/>
      <w:contextualSpacing/>
    </w:pPr>
  </w:style>
  <w:style w:type="paragraph" w:customStyle="1" w:styleId="normal">
    <w:name w:val="normal"/>
    <w:rsid w:val="00CC5D17"/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F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3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77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cp:lastPrinted>2018-11-19T10:15:00Z</cp:lastPrinted>
  <dcterms:created xsi:type="dcterms:W3CDTF">2018-12-13T08:26:00Z</dcterms:created>
  <dcterms:modified xsi:type="dcterms:W3CDTF">2018-12-13T08:26:00Z</dcterms:modified>
</cp:coreProperties>
</file>